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ayout w:type="fixed"/>
        <w:tblLook w:val="01E0" w:firstRow="1" w:lastRow="1" w:firstColumn="1" w:lastColumn="1" w:noHBand="0" w:noVBand="0"/>
      </w:tblPr>
      <w:tblGrid>
        <w:gridCol w:w="1135"/>
        <w:gridCol w:w="4767"/>
      </w:tblGrid>
      <w:tr w:rsidR="000F1702" w:rsidRPr="00AA75A1" w:rsidTr="00AA75A1">
        <w:tc>
          <w:tcPr>
            <w:tcW w:w="1135" w:type="dxa"/>
            <w:shd w:val="clear" w:color="auto" w:fill="auto"/>
          </w:tcPr>
          <w:p w:rsidR="000F1702" w:rsidRPr="00AA75A1" w:rsidRDefault="000F1702" w:rsidP="00AA75A1">
            <w:pPr>
              <w:suppressAutoHyphens/>
              <w:spacing w:after="120" w:line="240" w:lineRule="auto"/>
              <w:rPr>
                <w:rFonts w:ascii="Arial" w:hAnsi="Arial" w:cs="Arial"/>
              </w:rPr>
            </w:pPr>
            <w:r w:rsidRPr="00AA75A1">
              <w:rPr>
                <w:rFonts w:ascii="Arial" w:hAnsi="Arial" w:cs="Arial"/>
                <w:sz w:val="20"/>
              </w:rPr>
              <w:t>Name:</w:t>
            </w:r>
          </w:p>
        </w:tc>
        <w:tc>
          <w:tcPr>
            <w:tcW w:w="4767" w:type="dxa"/>
            <w:shd w:val="clear" w:color="auto" w:fill="auto"/>
          </w:tcPr>
          <w:p w:rsidR="000F1702" w:rsidRPr="00AA75A1" w:rsidRDefault="000E69EC" w:rsidP="00AA75A1">
            <w:pPr>
              <w:spacing w:after="120" w:line="240" w:lineRule="auto"/>
              <w:rPr>
                <w:rFonts w:ascii="Arial" w:hAnsi="Arial" w:cs="Arial"/>
              </w:rPr>
            </w:pPr>
            <w:r w:rsidRPr="00AA75A1">
              <w:rPr>
                <w:rFonts w:ascii="Arial" w:hAnsi="Arial" w:cs="Arial"/>
                <w:noProof/>
              </w:rPr>
              <w:drawing>
                <wp:anchor distT="0" distB="0" distL="114300" distR="114300" simplePos="0" relativeHeight="251659264" behindDoc="0" locked="0" layoutInCell="1" allowOverlap="1">
                  <wp:simplePos x="0" y="0"/>
                  <wp:positionH relativeFrom="column">
                    <wp:posOffset>4558665</wp:posOffset>
                  </wp:positionH>
                  <wp:positionV relativeFrom="paragraph">
                    <wp:posOffset>0</wp:posOffset>
                  </wp:positionV>
                  <wp:extent cx="1093470" cy="781050"/>
                  <wp:effectExtent l="0" t="0" r="0" b="0"/>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347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3187065</wp:posOffset>
                      </wp:positionH>
                      <wp:positionV relativeFrom="paragraph">
                        <wp:posOffset>114300</wp:posOffset>
                      </wp:positionV>
                      <wp:extent cx="1268095" cy="419100"/>
                      <wp:effectExtent l="19050" t="19050" r="825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419100"/>
                              </a:xfrm>
                              <a:prstGeom prst="rect">
                                <a:avLst/>
                              </a:prstGeom>
                              <a:solidFill>
                                <a:sysClr val="window" lastClr="FFFFFF"/>
                              </a:solidFill>
                              <a:ln w="28575" cap="flat" cmpd="sng" algn="ctr">
                                <a:solidFill>
                                  <a:srgbClr val="C00000"/>
                                </a:solidFill>
                                <a:prstDash val="solid"/>
                                <a:headEnd/>
                                <a:tailEnd/>
                              </a:ln>
                              <a:effectLst/>
                            </wps:spPr>
                            <wps:txbx>
                              <w:txbxContent>
                                <w:p w:rsidR="00D63486" w:rsidRPr="00D63486" w:rsidRDefault="0068749E" w:rsidP="00D63486">
                                  <w:pPr>
                                    <w:jc w:val="center"/>
                                    <w:rPr>
                                      <w:b/>
                                      <w:color w:val="C00000"/>
                                      <w:sz w:val="36"/>
                                    </w:rPr>
                                  </w:pPr>
                                  <w:r>
                                    <w:rPr>
                                      <w:b/>
                                      <w:color w:val="C00000"/>
                                      <w:sz w:val="36"/>
                                    </w:rPr>
                                    <w:t>Abbruch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0.95pt;margin-top:9pt;width:99.8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" fillcolor="window" strokecolor="#c00000" strokeweight="2.25pt">
                      <v:textbox>
                        <w:txbxContent>
                          <w:p w:rsidR="00D63486" w:rsidRPr="00D63486" w:rsidRDefault="0068749E" w:rsidP="00D63486">
                            <w:pPr>
                              <w:jc w:val="center"/>
                              <w:rPr>
                                <w:b/>
                                <w:color w:val="C00000"/>
                                <w:sz w:val="36"/>
                              </w:rPr>
                            </w:pPr>
                            <w:r>
                              <w:rPr>
                                <w:b/>
                                <w:color w:val="C00000"/>
                                <w:sz w:val="36"/>
                              </w:rPr>
                              <w:t>Abbruch</w:t>
                            </w:r>
                          </w:p>
                        </w:txbxContent>
                      </v:textbox>
                    </v:shape>
                  </w:pict>
                </mc:Fallback>
              </mc:AlternateContent>
            </w:r>
            <w:r w:rsidR="000F1702" w:rsidRPr="00AA75A1">
              <w:rPr>
                <w:rFonts w:ascii="Arial" w:hAnsi="Arial" w:cs="Arial"/>
                <w:noProof/>
              </w:rPr>
              <w:fldChar w:fldCharType="begin">
                <w:ffData>
                  <w:name w:val="Text1"/>
                  <w:enabled/>
                  <w:calcOnExit w:val="0"/>
                  <w:textInput/>
                </w:ffData>
              </w:fldChar>
            </w:r>
            <w:bookmarkStart w:id="0" w:name="Text1"/>
            <w:r w:rsidR="000F1702" w:rsidRPr="00AA75A1">
              <w:rPr>
                <w:rFonts w:ascii="Arial" w:hAnsi="Arial" w:cs="Arial"/>
                <w:noProof/>
              </w:rPr>
              <w:instrText xml:space="preserve"> FORMTEXT </w:instrText>
            </w:r>
            <w:r w:rsidR="000F1702" w:rsidRPr="00AA75A1">
              <w:rPr>
                <w:rFonts w:ascii="Arial" w:hAnsi="Arial" w:cs="Arial"/>
                <w:noProof/>
              </w:rPr>
            </w:r>
            <w:r w:rsidR="000F1702" w:rsidRPr="00AA75A1">
              <w:rPr>
                <w:rFonts w:ascii="Arial" w:hAnsi="Arial" w:cs="Arial"/>
                <w:noProof/>
              </w:rPr>
              <w:fldChar w:fldCharType="separate"/>
            </w:r>
            <w:r w:rsidR="00F42A41" w:rsidRPr="00AA75A1">
              <w:rPr>
                <w:rFonts w:ascii="Arial" w:hAnsi="Arial" w:cs="Arial"/>
                <w:noProof/>
              </w:rPr>
              <w:t> </w:t>
            </w:r>
            <w:r w:rsidR="00F42A41" w:rsidRPr="00AA75A1">
              <w:rPr>
                <w:rFonts w:ascii="Arial" w:hAnsi="Arial" w:cs="Arial"/>
                <w:noProof/>
              </w:rPr>
              <w:t> </w:t>
            </w:r>
            <w:r w:rsidR="00F42A41" w:rsidRPr="00AA75A1">
              <w:rPr>
                <w:rFonts w:ascii="Arial" w:hAnsi="Arial" w:cs="Arial"/>
                <w:noProof/>
              </w:rPr>
              <w:t> </w:t>
            </w:r>
            <w:r w:rsidR="00F42A41" w:rsidRPr="00AA75A1">
              <w:rPr>
                <w:rFonts w:ascii="Arial" w:hAnsi="Arial" w:cs="Arial"/>
                <w:noProof/>
              </w:rPr>
              <w:t> </w:t>
            </w:r>
            <w:r w:rsidR="00F42A41" w:rsidRPr="00AA75A1">
              <w:rPr>
                <w:rFonts w:ascii="Arial" w:hAnsi="Arial" w:cs="Arial"/>
                <w:noProof/>
              </w:rPr>
              <w:t> </w:t>
            </w:r>
            <w:r w:rsidR="000F1702" w:rsidRPr="00AA75A1">
              <w:rPr>
                <w:rFonts w:ascii="Arial" w:hAnsi="Arial" w:cs="Arial"/>
                <w:noProof/>
              </w:rPr>
              <w:fldChar w:fldCharType="end"/>
            </w:r>
            <w:bookmarkEnd w:id="0"/>
          </w:p>
        </w:tc>
      </w:tr>
      <w:tr w:rsidR="000F1702" w:rsidRPr="00AA75A1" w:rsidTr="00AA75A1">
        <w:tc>
          <w:tcPr>
            <w:tcW w:w="1135" w:type="dxa"/>
            <w:shd w:val="clear" w:color="auto" w:fill="auto"/>
          </w:tcPr>
          <w:p w:rsidR="000F1702" w:rsidRPr="00AA75A1" w:rsidRDefault="000F1702" w:rsidP="00AA75A1">
            <w:pPr>
              <w:suppressAutoHyphens/>
              <w:spacing w:after="120" w:line="240" w:lineRule="auto"/>
              <w:rPr>
                <w:rFonts w:ascii="Arial" w:hAnsi="Arial" w:cs="Arial"/>
              </w:rPr>
            </w:pPr>
            <w:r w:rsidRPr="00AA75A1">
              <w:rPr>
                <w:rFonts w:ascii="Arial" w:hAnsi="Arial" w:cs="Arial"/>
                <w:sz w:val="20"/>
              </w:rPr>
              <w:t>Straße:</w:t>
            </w:r>
          </w:p>
        </w:tc>
        <w:tc>
          <w:tcPr>
            <w:tcW w:w="4767" w:type="dxa"/>
            <w:shd w:val="clear" w:color="auto" w:fill="auto"/>
          </w:tcPr>
          <w:p w:rsidR="000F1702" w:rsidRPr="00AA75A1" w:rsidRDefault="000F1702" w:rsidP="00AA75A1">
            <w:pPr>
              <w:spacing w:after="120" w:line="240" w:lineRule="auto"/>
              <w:rPr>
                <w:rFonts w:ascii="Arial" w:hAnsi="Arial" w:cs="Arial"/>
              </w:rPr>
            </w:pPr>
            <w:r w:rsidRPr="00AA75A1">
              <w:rPr>
                <w:rFonts w:ascii="Arial" w:hAnsi="Arial" w:cs="Arial"/>
              </w:rPr>
              <w:fldChar w:fldCharType="begin">
                <w:ffData>
                  <w:name w:val="Text2"/>
                  <w:enabled/>
                  <w:calcOnExit w:val="0"/>
                  <w:textInput/>
                </w:ffData>
              </w:fldChar>
            </w:r>
            <w:bookmarkStart w:id="1" w:name="Text2"/>
            <w:r w:rsidRPr="00AA75A1">
              <w:rPr>
                <w:rFonts w:ascii="Arial" w:hAnsi="Arial" w:cs="Arial"/>
              </w:rPr>
              <w:instrText xml:space="preserve"> FORMTEXT </w:instrText>
            </w:r>
            <w:r w:rsidRPr="00AA75A1">
              <w:rPr>
                <w:rFonts w:ascii="Arial" w:hAnsi="Arial" w:cs="Arial"/>
              </w:rPr>
            </w:r>
            <w:r w:rsidRPr="00AA75A1">
              <w:rPr>
                <w:rFonts w:ascii="Arial" w:hAnsi="Arial" w:cs="Arial"/>
              </w:rPr>
              <w:fldChar w:fldCharType="separate"/>
            </w:r>
            <w:r w:rsidR="00F42A41" w:rsidRPr="00AA75A1">
              <w:rPr>
                <w:rFonts w:ascii="Arial" w:hAnsi="Arial" w:cs="Arial"/>
                <w:noProof/>
              </w:rPr>
              <w:t> </w:t>
            </w:r>
            <w:r w:rsidR="00F42A41" w:rsidRPr="00AA75A1">
              <w:rPr>
                <w:rFonts w:ascii="Arial" w:hAnsi="Arial" w:cs="Arial"/>
                <w:noProof/>
              </w:rPr>
              <w:t> </w:t>
            </w:r>
            <w:r w:rsidR="00F42A41" w:rsidRPr="00AA75A1">
              <w:rPr>
                <w:rFonts w:ascii="Arial" w:hAnsi="Arial" w:cs="Arial"/>
                <w:noProof/>
              </w:rPr>
              <w:t> </w:t>
            </w:r>
            <w:r w:rsidR="00F42A41" w:rsidRPr="00AA75A1">
              <w:rPr>
                <w:rFonts w:ascii="Arial" w:hAnsi="Arial" w:cs="Arial"/>
                <w:noProof/>
              </w:rPr>
              <w:t> </w:t>
            </w:r>
            <w:r w:rsidR="00F42A41" w:rsidRPr="00AA75A1">
              <w:rPr>
                <w:rFonts w:ascii="Arial" w:hAnsi="Arial" w:cs="Arial"/>
                <w:noProof/>
              </w:rPr>
              <w:t> </w:t>
            </w:r>
            <w:r w:rsidRPr="00AA75A1">
              <w:rPr>
                <w:rFonts w:ascii="Arial" w:hAnsi="Arial" w:cs="Arial"/>
              </w:rPr>
              <w:fldChar w:fldCharType="end"/>
            </w:r>
            <w:bookmarkEnd w:id="1"/>
          </w:p>
        </w:tc>
      </w:tr>
      <w:tr w:rsidR="000F1702" w:rsidRPr="00AA75A1" w:rsidTr="00AA75A1">
        <w:tc>
          <w:tcPr>
            <w:tcW w:w="1135" w:type="dxa"/>
            <w:shd w:val="clear" w:color="auto" w:fill="auto"/>
          </w:tcPr>
          <w:p w:rsidR="000F1702" w:rsidRPr="00AA75A1" w:rsidRDefault="000F1702" w:rsidP="00AA75A1">
            <w:pPr>
              <w:suppressAutoHyphens/>
              <w:spacing w:after="120" w:line="240" w:lineRule="auto"/>
              <w:rPr>
                <w:rFonts w:ascii="Arial" w:hAnsi="Arial" w:cs="Arial"/>
                <w:sz w:val="20"/>
                <w:szCs w:val="20"/>
              </w:rPr>
            </w:pPr>
            <w:r w:rsidRPr="00AA75A1">
              <w:rPr>
                <w:rFonts w:ascii="Arial" w:hAnsi="Arial" w:cs="Arial"/>
                <w:sz w:val="20"/>
                <w:szCs w:val="20"/>
              </w:rPr>
              <w:t>PLZ Ort:</w:t>
            </w:r>
          </w:p>
        </w:tc>
        <w:tc>
          <w:tcPr>
            <w:tcW w:w="4767" w:type="dxa"/>
            <w:shd w:val="clear" w:color="auto" w:fill="auto"/>
          </w:tcPr>
          <w:p w:rsidR="000F1702" w:rsidRPr="00AA75A1" w:rsidRDefault="000F1702" w:rsidP="00AA75A1">
            <w:pPr>
              <w:spacing w:after="120" w:line="240" w:lineRule="auto"/>
              <w:rPr>
                <w:rFonts w:ascii="Arial" w:hAnsi="Arial" w:cs="Arial"/>
              </w:rPr>
            </w:pPr>
            <w:r w:rsidRPr="00AA75A1">
              <w:rPr>
                <w:rFonts w:ascii="Arial" w:hAnsi="Arial" w:cs="Arial"/>
              </w:rPr>
              <w:fldChar w:fldCharType="begin">
                <w:ffData>
                  <w:name w:val="Text3"/>
                  <w:enabled/>
                  <w:calcOnExit w:val="0"/>
                  <w:textInput/>
                </w:ffData>
              </w:fldChar>
            </w:r>
            <w:bookmarkStart w:id="2" w:name="Text3"/>
            <w:r w:rsidRPr="00AA75A1">
              <w:rPr>
                <w:rFonts w:ascii="Arial" w:hAnsi="Arial" w:cs="Arial"/>
              </w:rPr>
              <w:instrText xml:space="preserve"> FORMTEXT </w:instrText>
            </w:r>
            <w:r w:rsidRPr="00AA75A1">
              <w:rPr>
                <w:rFonts w:ascii="Arial" w:hAnsi="Arial" w:cs="Arial"/>
              </w:rPr>
            </w:r>
            <w:r w:rsidRPr="00AA75A1">
              <w:rPr>
                <w:rFonts w:ascii="Arial" w:hAnsi="Arial" w:cs="Arial"/>
              </w:rPr>
              <w:fldChar w:fldCharType="separate"/>
            </w:r>
            <w:r w:rsidR="00F42A41" w:rsidRPr="00AA75A1">
              <w:rPr>
                <w:rFonts w:ascii="Arial" w:hAnsi="Arial" w:cs="Arial"/>
                <w:noProof/>
              </w:rPr>
              <w:t> </w:t>
            </w:r>
            <w:r w:rsidR="00F42A41" w:rsidRPr="00AA75A1">
              <w:rPr>
                <w:rFonts w:ascii="Arial" w:hAnsi="Arial" w:cs="Arial"/>
                <w:noProof/>
              </w:rPr>
              <w:t> </w:t>
            </w:r>
            <w:r w:rsidR="00F42A41" w:rsidRPr="00AA75A1">
              <w:rPr>
                <w:rFonts w:ascii="Arial" w:hAnsi="Arial" w:cs="Arial"/>
                <w:noProof/>
              </w:rPr>
              <w:t> </w:t>
            </w:r>
            <w:r w:rsidR="00F42A41" w:rsidRPr="00AA75A1">
              <w:rPr>
                <w:rFonts w:ascii="Arial" w:hAnsi="Arial" w:cs="Arial"/>
                <w:noProof/>
              </w:rPr>
              <w:t> </w:t>
            </w:r>
            <w:r w:rsidR="00F42A41" w:rsidRPr="00AA75A1">
              <w:rPr>
                <w:rFonts w:ascii="Arial" w:hAnsi="Arial" w:cs="Arial"/>
                <w:noProof/>
              </w:rPr>
              <w:t> </w:t>
            </w:r>
            <w:r w:rsidRPr="00AA75A1">
              <w:rPr>
                <w:rFonts w:ascii="Arial" w:hAnsi="Arial" w:cs="Arial"/>
              </w:rPr>
              <w:fldChar w:fldCharType="end"/>
            </w:r>
            <w:bookmarkEnd w:id="2"/>
          </w:p>
        </w:tc>
      </w:tr>
      <w:tr w:rsidR="000F1702" w:rsidRPr="00AA75A1" w:rsidTr="00AA75A1">
        <w:tc>
          <w:tcPr>
            <w:tcW w:w="1135" w:type="dxa"/>
            <w:shd w:val="clear" w:color="auto" w:fill="auto"/>
          </w:tcPr>
          <w:p w:rsidR="000F1702" w:rsidRPr="00AA75A1" w:rsidRDefault="000F1702" w:rsidP="00AA75A1">
            <w:pPr>
              <w:suppressAutoHyphens/>
              <w:spacing w:after="120" w:line="240" w:lineRule="auto"/>
              <w:rPr>
                <w:rFonts w:ascii="Arial" w:hAnsi="Arial" w:cs="Arial"/>
              </w:rPr>
            </w:pPr>
            <w:r w:rsidRPr="00AA75A1">
              <w:rPr>
                <w:rFonts w:ascii="Arial" w:hAnsi="Arial" w:cs="Arial"/>
                <w:sz w:val="20"/>
              </w:rPr>
              <w:t>Tel.:</w:t>
            </w:r>
          </w:p>
        </w:tc>
        <w:tc>
          <w:tcPr>
            <w:tcW w:w="4767" w:type="dxa"/>
            <w:shd w:val="clear" w:color="auto" w:fill="auto"/>
          </w:tcPr>
          <w:p w:rsidR="000F1702" w:rsidRPr="00AA75A1" w:rsidRDefault="000F1702" w:rsidP="00AA75A1">
            <w:pPr>
              <w:spacing w:after="120" w:line="240" w:lineRule="auto"/>
              <w:rPr>
                <w:rFonts w:ascii="Arial" w:hAnsi="Arial" w:cs="Arial"/>
              </w:rPr>
            </w:pPr>
            <w:r w:rsidRPr="00AA75A1">
              <w:rPr>
                <w:rFonts w:ascii="Arial" w:hAnsi="Arial" w:cs="Arial"/>
              </w:rPr>
              <w:fldChar w:fldCharType="begin">
                <w:ffData>
                  <w:name w:val="Text4"/>
                  <w:enabled/>
                  <w:calcOnExit w:val="0"/>
                  <w:textInput/>
                </w:ffData>
              </w:fldChar>
            </w:r>
            <w:bookmarkStart w:id="3" w:name="Text4"/>
            <w:r w:rsidRPr="00AA75A1">
              <w:rPr>
                <w:rFonts w:ascii="Arial" w:hAnsi="Arial" w:cs="Arial"/>
              </w:rPr>
              <w:instrText xml:space="preserve"> FORMTEXT </w:instrText>
            </w:r>
            <w:r w:rsidRPr="00AA75A1">
              <w:rPr>
                <w:rFonts w:ascii="Arial" w:hAnsi="Arial" w:cs="Arial"/>
              </w:rPr>
            </w:r>
            <w:r w:rsidRPr="00AA75A1">
              <w:rPr>
                <w:rFonts w:ascii="Arial" w:hAnsi="Arial" w:cs="Arial"/>
              </w:rPr>
              <w:fldChar w:fldCharType="separate"/>
            </w:r>
            <w:r w:rsidR="00F42A41" w:rsidRPr="00AA75A1">
              <w:rPr>
                <w:rFonts w:ascii="Arial" w:hAnsi="Arial" w:cs="Arial"/>
                <w:noProof/>
              </w:rPr>
              <w:t> </w:t>
            </w:r>
            <w:r w:rsidR="00F42A41" w:rsidRPr="00AA75A1">
              <w:rPr>
                <w:rFonts w:ascii="Arial" w:hAnsi="Arial" w:cs="Arial"/>
                <w:noProof/>
              </w:rPr>
              <w:t> </w:t>
            </w:r>
            <w:r w:rsidR="00F42A41" w:rsidRPr="00AA75A1">
              <w:rPr>
                <w:rFonts w:ascii="Arial" w:hAnsi="Arial" w:cs="Arial"/>
                <w:noProof/>
              </w:rPr>
              <w:t> </w:t>
            </w:r>
            <w:r w:rsidR="00F42A41" w:rsidRPr="00AA75A1">
              <w:rPr>
                <w:rFonts w:ascii="Arial" w:hAnsi="Arial" w:cs="Arial"/>
                <w:noProof/>
              </w:rPr>
              <w:t> </w:t>
            </w:r>
            <w:r w:rsidR="00F42A41" w:rsidRPr="00AA75A1">
              <w:rPr>
                <w:rFonts w:ascii="Arial" w:hAnsi="Arial" w:cs="Arial"/>
                <w:noProof/>
              </w:rPr>
              <w:t> </w:t>
            </w:r>
            <w:r w:rsidRPr="00AA75A1">
              <w:rPr>
                <w:rFonts w:ascii="Arial" w:hAnsi="Arial" w:cs="Arial"/>
              </w:rPr>
              <w:fldChar w:fldCharType="end"/>
            </w:r>
            <w:bookmarkEnd w:id="3"/>
          </w:p>
        </w:tc>
      </w:tr>
    </w:tbl>
    <w:p w:rsidR="000F1702" w:rsidRPr="00BB276F" w:rsidRDefault="00606E2D" w:rsidP="000F1702">
      <w:pPr>
        <w:spacing w:after="0" w:line="360" w:lineRule="auto"/>
        <w:rPr>
          <w:rFonts w:ascii="Arial" w:hAnsi="Arial" w:cs="Arial"/>
          <w:sz w:val="20"/>
        </w:rPr>
      </w:pPr>
      <w:r>
        <w:rPr>
          <w:rFonts w:ascii="Arial" w:hAnsi="Arial" w:cs="Arial"/>
          <w:sz w:val="20"/>
        </w:rPr>
        <w:pict>
          <v:rect id="_x0000_i1025" style="width:0;height:1.5pt" o:hralign="center" o:hrstd="t" o:hr="t" fillcolor="#a0a0a0" stroked="f"/>
        </w:pict>
      </w:r>
    </w:p>
    <w:p w:rsidR="000F1702" w:rsidRPr="008F297A" w:rsidRDefault="000F1702" w:rsidP="000F1702">
      <w:pPr>
        <w:tabs>
          <w:tab w:val="left" w:pos="6300"/>
        </w:tabs>
        <w:spacing w:before="120" w:after="0" w:line="240" w:lineRule="auto"/>
        <w:rPr>
          <w:rFonts w:ascii="Arial" w:hAnsi="Arial" w:cs="Arial"/>
          <w:color w:val="000000"/>
          <w:sz w:val="20"/>
        </w:rPr>
      </w:pPr>
      <w:r w:rsidRPr="008F297A">
        <w:rPr>
          <w:rFonts w:ascii="Arial" w:hAnsi="Arial" w:cs="Arial"/>
          <w:color w:val="000000"/>
          <w:sz w:val="20"/>
        </w:rPr>
        <w:tab/>
        <w:t xml:space="preserve">Laa, am </w:t>
      </w:r>
      <w:r w:rsidRPr="008336D1">
        <w:rPr>
          <w:rFonts w:ascii="Arial" w:hAnsi="Arial" w:cs="Arial"/>
        </w:rPr>
        <w:fldChar w:fldCharType="begin">
          <w:ffData>
            <w:name w:val="Text10"/>
            <w:enabled/>
            <w:calcOnExit w:val="0"/>
            <w:textInput>
              <w:type w:val="date"/>
            </w:textInput>
          </w:ffData>
        </w:fldChar>
      </w:r>
      <w:bookmarkStart w:id="4" w:name="Text10"/>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F42A41">
        <w:rPr>
          <w:rFonts w:ascii="Arial" w:hAnsi="Arial" w:cs="Arial"/>
          <w:noProof/>
        </w:rPr>
        <w:t> </w:t>
      </w:r>
      <w:r w:rsidR="00F42A41">
        <w:rPr>
          <w:rFonts w:ascii="Arial" w:hAnsi="Arial" w:cs="Arial"/>
          <w:noProof/>
        </w:rPr>
        <w:t> </w:t>
      </w:r>
      <w:r w:rsidR="00F42A41">
        <w:rPr>
          <w:rFonts w:ascii="Arial" w:hAnsi="Arial" w:cs="Arial"/>
          <w:noProof/>
        </w:rPr>
        <w:t> </w:t>
      </w:r>
      <w:r w:rsidR="00F42A41">
        <w:rPr>
          <w:rFonts w:ascii="Arial" w:hAnsi="Arial" w:cs="Arial"/>
          <w:noProof/>
        </w:rPr>
        <w:t> </w:t>
      </w:r>
      <w:r w:rsidR="00F42A41">
        <w:rPr>
          <w:rFonts w:ascii="Arial" w:hAnsi="Arial" w:cs="Arial"/>
          <w:noProof/>
        </w:rPr>
        <w:t> </w:t>
      </w:r>
      <w:r w:rsidRPr="008336D1">
        <w:rPr>
          <w:rFonts w:ascii="Arial" w:hAnsi="Arial" w:cs="Arial"/>
        </w:rPr>
        <w:fldChar w:fldCharType="end"/>
      </w:r>
      <w:bookmarkEnd w:id="4"/>
    </w:p>
    <w:p w:rsidR="00715C6F" w:rsidRPr="008F297A" w:rsidRDefault="00715C6F" w:rsidP="00715C6F">
      <w:pPr>
        <w:spacing w:after="0" w:line="240" w:lineRule="auto"/>
        <w:rPr>
          <w:rFonts w:ascii="Arial" w:hAnsi="Arial" w:cs="Arial"/>
          <w:color w:val="000000"/>
          <w:sz w:val="20"/>
        </w:rPr>
      </w:pPr>
      <w:r w:rsidRPr="008F297A">
        <w:rPr>
          <w:rFonts w:ascii="Arial" w:hAnsi="Arial" w:cs="Arial"/>
          <w:color w:val="000000"/>
          <w:sz w:val="20"/>
        </w:rPr>
        <w:t>An die</w:t>
      </w:r>
    </w:p>
    <w:p w:rsidR="00715C6F" w:rsidRPr="008F297A" w:rsidRDefault="00715C6F" w:rsidP="00715C6F">
      <w:pPr>
        <w:spacing w:after="0" w:line="240" w:lineRule="auto"/>
        <w:rPr>
          <w:rFonts w:ascii="Arial" w:hAnsi="Arial" w:cs="Arial"/>
          <w:color w:val="000000"/>
          <w:sz w:val="20"/>
        </w:rPr>
      </w:pPr>
      <w:r w:rsidRPr="008F297A">
        <w:rPr>
          <w:rFonts w:ascii="Arial" w:hAnsi="Arial" w:cs="Arial"/>
          <w:color w:val="000000"/>
          <w:sz w:val="20"/>
        </w:rPr>
        <w:t>Stadtge</w:t>
      </w:r>
      <w:r w:rsidR="003018E7">
        <w:rPr>
          <w:rFonts w:ascii="Arial" w:hAnsi="Arial" w:cs="Arial"/>
          <w:color w:val="000000"/>
          <w:sz w:val="20"/>
        </w:rPr>
        <w:t>m</w:t>
      </w:r>
      <w:r w:rsidRPr="008F297A">
        <w:rPr>
          <w:rFonts w:ascii="Arial" w:hAnsi="Arial" w:cs="Arial"/>
          <w:color w:val="000000"/>
          <w:sz w:val="20"/>
        </w:rPr>
        <w:t>einde Laa a.d. Thaya</w:t>
      </w:r>
    </w:p>
    <w:p w:rsidR="00715C6F" w:rsidRPr="008F297A" w:rsidRDefault="00715C6F" w:rsidP="00715C6F">
      <w:pPr>
        <w:spacing w:after="0" w:line="240" w:lineRule="auto"/>
        <w:rPr>
          <w:rFonts w:ascii="Arial" w:hAnsi="Arial" w:cs="Arial"/>
          <w:color w:val="000000"/>
          <w:sz w:val="20"/>
        </w:rPr>
      </w:pPr>
      <w:r w:rsidRPr="008F297A">
        <w:rPr>
          <w:rFonts w:ascii="Arial" w:hAnsi="Arial" w:cs="Arial"/>
          <w:color w:val="000000"/>
          <w:sz w:val="20"/>
        </w:rPr>
        <w:t>Stadtplatz 43</w:t>
      </w:r>
    </w:p>
    <w:p w:rsidR="00715C6F" w:rsidRDefault="00715C6F" w:rsidP="00715C6F">
      <w:pPr>
        <w:spacing w:after="0" w:line="240" w:lineRule="auto"/>
        <w:rPr>
          <w:rFonts w:ascii="Arial" w:hAnsi="Arial" w:cs="Arial"/>
          <w:color w:val="000000"/>
          <w:sz w:val="20"/>
        </w:rPr>
      </w:pPr>
      <w:r w:rsidRPr="008F297A">
        <w:rPr>
          <w:rFonts w:ascii="Arial" w:hAnsi="Arial" w:cs="Arial"/>
          <w:color w:val="000000"/>
          <w:sz w:val="20"/>
        </w:rPr>
        <w:t>2136 Laa a.d. Thaya</w:t>
      </w:r>
    </w:p>
    <w:p w:rsidR="00DB66F1" w:rsidRDefault="00DB66F1" w:rsidP="00113813">
      <w:pPr>
        <w:spacing w:after="0" w:line="240" w:lineRule="auto"/>
        <w:rPr>
          <w:rFonts w:ascii="Arial" w:hAnsi="Arial" w:cs="Arial"/>
          <w:sz w:val="20"/>
          <w:szCs w:val="20"/>
        </w:rPr>
      </w:pPr>
    </w:p>
    <w:p w:rsidR="005217B9" w:rsidRPr="0035684E" w:rsidRDefault="005217B9" w:rsidP="00113813">
      <w:pPr>
        <w:spacing w:after="0" w:line="240" w:lineRule="auto"/>
        <w:rPr>
          <w:rFonts w:ascii="Arial" w:hAnsi="Arial" w:cs="Arial"/>
          <w:sz w:val="20"/>
          <w:szCs w:val="20"/>
        </w:rPr>
      </w:pPr>
    </w:p>
    <w:p w:rsidR="00DB66F1" w:rsidRDefault="00DB66F1" w:rsidP="00CD5415">
      <w:pPr>
        <w:spacing w:after="0" w:line="240" w:lineRule="auto"/>
        <w:rPr>
          <w:rFonts w:ascii="Arial" w:hAnsi="Arial" w:cs="Arial"/>
          <w:sz w:val="20"/>
        </w:rPr>
      </w:pPr>
    </w:p>
    <w:p w:rsidR="003457B4" w:rsidRPr="00BB276F" w:rsidRDefault="003457B4" w:rsidP="00CD5415">
      <w:pPr>
        <w:spacing w:after="0" w:line="240" w:lineRule="auto"/>
        <w:rPr>
          <w:rFonts w:ascii="Arial" w:hAnsi="Arial" w:cs="Arial"/>
          <w:sz w:val="20"/>
        </w:rPr>
      </w:pPr>
    </w:p>
    <w:p w:rsidR="005217B9" w:rsidRDefault="008A0E0A" w:rsidP="005217B9">
      <w:pPr>
        <w:spacing w:after="0" w:line="240" w:lineRule="auto"/>
        <w:jc w:val="both"/>
        <w:rPr>
          <w:rFonts w:ascii="Arial" w:hAnsi="Arial" w:cs="Arial"/>
          <w:b/>
        </w:rPr>
      </w:pPr>
      <w:r w:rsidRPr="000F1702">
        <w:rPr>
          <w:rFonts w:ascii="Arial" w:hAnsi="Arial" w:cs="Arial"/>
          <w:u w:val="single"/>
        </w:rPr>
        <w:t>Betrifft:</w:t>
      </w:r>
      <w:r w:rsidRPr="00BB276F">
        <w:rPr>
          <w:rFonts w:ascii="Arial" w:hAnsi="Arial" w:cs="Arial"/>
          <w:b/>
        </w:rPr>
        <w:t xml:space="preserve"> </w:t>
      </w:r>
      <w:r w:rsidR="005217B9">
        <w:rPr>
          <w:rFonts w:ascii="Arial" w:hAnsi="Arial" w:cs="Arial"/>
          <w:b/>
        </w:rPr>
        <w:t xml:space="preserve"> </w:t>
      </w:r>
      <w:r w:rsidR="0065137E" w:rsidRPr="005217B9">
        <w:rPr>
          <w:rFonts w:ascii="Arial" w:hAnsi="Arial" w:cs="Arial"/>
          <w:b/>
          <w:sz w:val="24"/>
          <w:szCs w:val="24"/>
        </w:rPr>
        <w:t>Abbruch von Bauwerken</w:t>
      </w:r>
    </w:p>
    <w:p w:rsidR="00E35A0A" w:rsidRDefault="00010543" w:rsidP="005217B9">
      <w:pPr>
        <w:spacing w:after="0" w:line="360" w:lineRule="auto"/>
        <w:ind w:firstLine="851"/>
        <w:jc w:val="both"/>
        <w:rPr>
          <w:rFonts w:ascii="Arial" w:hAnsi="Arial" w:cs="Arial"/>
          <w:b/>
        </w:rPr>
      </w:pPr>
      <w:r>
        <w:rPr>
          <w:rFonts w:ascii="Arial" w:hAnsi="Arial" w:cs="Arial"/>
          <w:b/>
        </w:rPr>
        <w:t>gemäß NÖ Bauordnung 2014</w:t>
      </w:r>
      <w:r w:rsidR="00343237">
        <w:rPr>
          <w:rFonts w:ascii="Arial" w:hAnsi="Arial" w:cs="Arial"/>
          <w:b/>
        </w:rPr>
        <w:t xml:space="preserve"> (NÖ BO)</w:t>
      </w:r>
      <w:r>
        <w:rPr>
          <w:rFonts w:ascii="Arial" w:hAnsi="Arial" w:cs="Arial"/>
          <w:b/>
        </w:rPr>
        <w:t>, LGBl. 1/2015 idgF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77"/>
        <w:gridCol w:w="8851"/>
      </w:tblGrid>
      <w:tr w:rsidR="00973738" w:rsidRPr="003348E6" w:rsidTr="002249CA">
        <w:tc>
          <w:tcPr>
            <w:tcW w:w="777" w:type="dxa"/>
            <w:tcBorders>
              <w:bottom w:val="single" w:sz="4" w:space="0" w:color="auto"/>
              <w:right w:val="single" w:sz="4" w:space="0" w:color="auto"/>
            </w:tcBorders>
            <w:shd w:val="clear" w:color="auto" w:fill="auto"/>
            <w:vAlign w:val="center"/>
          </w:tcPr>
          <w:p w:rsidR="006204EF" w:rsidRPr="0035684E" w:rsidRDefault="0035684E" w:rsidP="00690EA8">
            <w:pPr>
              <w:spacing w:after="0" w:line="240" w:lineRule="auto"/>
              <w:jc w:val="center"/>
              <w:rPr>
                <w:rFonts w:ascii="Arial" w:hAnsi="Arial" w:cs="Arial"/>
                <w:b/>
                <w:sz w:val="24"/>
                <w:szCs w:val="24"/>
              </w:rPr>
            </w:pPr>
            <w:r>
              <w:rPr>
                <w:rFonts w:ascii="Arial" w:hAnsi="Arial" w:cs="Arial"/>
                <w:b/>
                <w:sz w:val="24"/>
                <w:szCs w:val="24"/>
              </w:rPr>
              <w:fldChar w:fldCharType="begin">
                <w:ffData>
                  <w:name w:val="Kontrollkästchen4"/>
                  <w:enabled/>
                  <w:calcOnExit w:val="0"/>
                  <w:checkBox>
                    <w:sizeAuto/>
                    <w:default w:val="0"/>
                    <w:checked w:val="0"/>
                  </w:checkBox>
                </w:ffData>
              </w:fldChar>
            </w:r>
            <w:bookmarkStart w:id="5" w:name="Kontrollkästchen4"/>
            <w:r>
              <w:rPr>
                <w:rFonts w:ascii="Arial" w:hAnsi="Arial" w:cs="Arial"/>
                <w:b/>
                <w:sz w:val="24"/>
                <w:szCs w:val="24"/>
              </w:rPr>
              <w:instrText xml:space="preserve"> FORMCHECKBOX </w:instrText>
            </w:r>
            <w:r w:rsidR="00606E2D">
              <w:rPr>
                <w:rFonts w:ascii="Arial" w:hAnsi="Arial" w:cs="Arial"/>
                <w:b/>
                <w:sz w:val="24"/>
                <w:szCs w:val="24"/>
              </w:rPr>
            </w:r>
            <w:r w:rsidR="00606E2D">
              <w:rPr>
                <w:rFonts w:ascii="Arial" w:hAnsi="Arial" w:cs="Arial"/>
                <w:b/>
                <w:sz w:val="24"/>
                <w:szCs w:val="24"/>
              </w:rPr>
              <w:fldChar w:fldCharType="separate"/>
            </w:r>
            <w:r>
              <w:rPr>
                <w:rFonts w:ascii="Arial" w:hAnsi="Arial" w:cs="Arial"/>
                <w:b/>
                <w:sz w:val="24"/>
                <w:szCs w:val="24"/>
              </w:rPr>
              <w:fldChar w:fldCharType="end"/>
            </w:r>
            <w:bookmarkEnd w:id="5"/>
          </w:p>
        </w:tc>
        <w:tc>
          <w:tcPr>
            <w:tcW w:w="8851" w:type="dxa"/>
            <w:tcBorders>
              <w:left w:val="single" w:sz="4" w:space="0" w:color="auto"/>
              <w:bottom w:val="single" w:sz="4" w:space="0" w:color="auto"/>
            </w:tcBorders>
            <w:shd w:val="clear" w:color="auto" w:fill="auto"/>
          </w:tcPr>
          <w:p w:rsidR="00715C6F" w:rsidRDefault="00973738" w:rsidP="006204EF">
            <w:pPr>
              <w:spacing w:after="120" w:line="240" w:lineRule="auto"/>
              <w:jc w:val="both"/>
              <w:rPr>
                <w:rFonts w:ascii="Arial" w:hAnsi="Arial" w:cs="Arial"/>
                <w:b/>
              </w:rPr>
            </w:pPr>
            <w:r w:rsidRPr="003348E6">
              <w:rPr>
                <w:rFonts w:ascii="Arial" w:hAnsi="Arial" w:cs="Arial"/>
                <w:b/>
              </w:rPr>
              <w:t>Meldepflichtige Vorhaben</w:t>
            </w:r>
            <w:r w:rsidR="00B506A5" w:rsidRPr="003348E6">
              <w:rPr>
                <w:rFonts w:ascii="Arial" w:hAnsi="Arial" w:cs="Arial"/>
                <w:b/>
              </w:rPr>
              <w:t xml:space="preserve"> gemäß §</w:t>
            </w:r>
            <w:r w:rsidR="00715C6F">
              <w:rPr>
                <w:rFonts w:ascii="Arial" w:hAnsi="Arial" w:cs="Arial"/>
                <w:b/>
              </w:rPr>
              <w:t xml:space="preserve"> </w:t>
            </w:r>
            <w:r w:rsidR="00B506A5" w:rsidRPr="003348E6">
              <w:rPr>
                <w:rFonts w:ascii="Arial" w:hAnsi="Arial" w:cs="Arial"/>
                <w:b/>
              </w:rPr>
              <w:t>16 Abs. 1 Z.</w:t>
            </w:r>
            <w:r w:rsidR="00715C6F">
              <w:rPr>
                <w:rFonts w:ascii="Arial" w:hAnsi="Arial" w:cs="Arial"/>
                <w:b/>
              </w:rPr>
              <w:t xml:space="preserve"> </w:t>
            </w:r>
            <w:r w:rsidR="005217B9">
              <w:rPr>
                <w:rFonts w:ascii="Arial" w:hAnsi="Arial" w:cs="Arial"/>
                <w:b/>
              </w:rPr>
              <w:t>5</w:t>
            </w:r>
            <w:r w:rsidR="00B506A5" w:rsidRPr="003348E6">
              <w:rPr>
                <w:rFonts w:ascii="Arial" w:hAnsi="Arial" w:cs="Arial"/>
                <w:b/>
              </w:rPr>
              <w:t xml:space="preserve"> N</w:t>
            </w:r>
            <w:r w:rsidR="00715C6F">
              <w:rPr>
                <w:rFonts w:ascii="Arial" w:hAnsi="Arial" w:cs="Arial"/>
                <w:b/>
              </w:rPr>
              <w:t>Ö</w:t>
            </w:r>
            <w:r w:rsidR="008321B0">
              <w:rPr>
                <w:rFonts w:ascii="Arial" w:hAnsi="Arial" w:cs="Arial"/>
                <w:b/>
              </w:rPr>
              <w:t xml:space="preserve"> Bauordnung 2014:</w:t>
            </w:r>
          </w:p>
          <w:p w:rsidR="00973738" w:rsidRPr="003348E6" w:rsidRDefault="002249CA" w:rsidP="002249CA">
            <w:pPr>
              <w:spacing w:after="0" w:line="240" w:lineRule="auto"/>
              <w:rPr>
                <w:rFonts w:ascii="Arial" w:hAnsi="Arial" w:cs="Arial"/>
                <w:b/>
              </w:rPr>
            </w:pPr>
            <w:r w:rsidRPr="002249CA">
              <w:rPr>
                <w:rFonts w:ascii="Arial" w:hAnsi="Arial" w:cs="Arial"/>
                <w:sz w:val="20"/>
              </w:rPr>
              <w:t>Abbruch von Bauwerken, soweit sie nicht unter § 14 Z. 8 und § 15 Abs. 1 Z. 3 lit.a NÖ BO fallen</w:t>
            </w:r>
          </w:p>
        </w:tc>
      </w:tr>
      <w:tr w:rsidR="002249CA" w:rsidRPr="003348E6" w:rsidTr="002249CA">
        <w:tc>
          <w:tcPr>
            <w:tcW w:w="777" w:type="dxa"/>
            <w:tcBorders>
              <w:top w:val="single" w:sz="4" w:space="0" w:color="auto"/>
              <w:bottom w:val="single" w:sz="4" w:space="0" w:color="auto"/>
              <w:right w:val="single" w:sz="4" w:space="0" w:color="auto"/>
            </w:tcBorders>
            <w:shd w:val="clear" w:color="auto" w:fill="auto"/>
            <w:vAlign w:val="center"/>
          </w:tcPr>
          <w:p w:rsidR="002249CA" w:rsidRPr="0035684E" w:rsidRDefault="002249CA" w:rsidP="002249CA">
            <w:pPr>
              <w:spacing w:after="0" w:line="240" w:lineRule="auto"/>
              <w:jc w:val="center"/>
              <w:rPr>
                <w:rFonts w:ascii="Arial" w:hAnsi="Arial" w:cs="Arial"/>
                <w:b/>
                <w:sz w:val="24"/>
                <w:szCs w:val="24"/>
              </w:rPr>
            </w:pPr>
            <w:r>
              <w:rPr>
                <w:rFonts w:ascii="Arial" w:hAnsi="Arial" w:cs="Arial"/>
                <w:b/>
                <w:sz w:val="24"/>
                <w:szCs w:val="24"/>
              </w:rPr>
              <w:fldChar w:fldCharType="begin">
                <w:ffData>
                  <w:name w:val="Kontrollkästchen4"/>
                  <w:enabled/>
                  <w:calcOnExit w:val="0"/>
                  <w:checkBox>
                    <w:sizeAuto/>
                    <w:default w:val="0"/>
                    <w:checked w:val="0"/>
                  </w:checkBox>
                </w:ffData>
              </w:fldChar>
            </w:r>
            <w:r>
              <w:rPr>
                <w:rFonts w:ascii="Arial" w:hAnsi="Arial" w:cs="Arial"/>
                <w:b/>
                <w:sz w:val="24"/>
                <w:szCs w:val="24"/>
              </w:rPr>
              <w:instrText xml:space="preserve"> FORMCHECKBOX </w:instrText>
            </w:r>
            <w:r w:rsidR="00606E2D">
              <w:rPr>
                <w:rFonts w:ascii="Arial" w:hAnsi="Arial" w:cs="Arial"/>
                <w:b/>
                <w:sz w:val="24"/>
                <w:szCs w:val="24"/>
              </w:rPr>
            </w:r>
            <w:r w:rsidR="00606E2D">
              <w:rPr>
                <w:rFonts w:ascii="Arial" w:hAnsi="Arial" w:cs="Arial"/>
                <w:b/>
                <w:sz w:val="24"/>
                <w:szCs w:val="24"/>
              </w:rPr>
              <w:fldChar w:fldCharType="separate"/>
            </w:r>
            <w:r>
              <w:rPr>
                <w:rFonts w:ascii="Arial" w:hAnsi="Arial" w:cs="Arial"/>
                <w:b/>
                <w:sz w:val="24"/>
                <w:szCs w:val="24"/>
              </w:rPr>
              <w:fldChar w:fldCharType="end"/>
            </w:r>
          </w:p>
        </w:tc>
        <w:tc>
          <w:tcPr>
            <w:tcW w:w="8851" w:type="dxa"/>
            <w:tcBorders>
              <w:top w:val="single" w:sz="4" w:space="0" w:color="auto"/>
              <w:left w:val="single" w:sz="4" w:space="0" w:color="auto"/>
              <w:bottom w:val="single" w:sz="4" w:space="0" w:color="auto"/>
            </w:tcBorders>
            <w:shd w:val="clear" w:color="auto" w:fill="auto"/>
          </w:tcPr>
          <w:p w:rsidR="002249CA" w:rsidRDefault="002249CA" w:rsidP="002249CA">
            <w:pPr>
              <w:spacing w:after="120" w:line="240" w:lineRule="auto"/>
              <w:jc w:val="both"/>
              <w:rPr>
                <w:rFonts w:ascii="Arial" w:hAnsi="Arial" w:cs="Arial"/>
                <w:b/>
              </w:rPr>
            </w:pPr>
            <w:r>
              <w:rPr>
                <w:rFonts w:ascii="Arial" w:hAnsi="Arial" w:cs="Arial"/>
                <w:b/>
              </w:rPr>
              <w:t>Anzeig</w:t>
            </w:r>
            <w:r w:rsidRPr="003348E6">
              <w:rPr>
                <w:rFonts w:ascii="Arial" w:hAnsi="Arial" w:cs="Arial"/>
                <w:b/>
              </w:rPr>
              <w:t>epflichtige Vorhaben gemäß §</w:t>
            </w:r>
            <w:r>
              <w:rPr>
                <w:rFonts w:ascii="Arial" w:hAnsi="Arial" w:cs="Arial"/>
                <w:b/>
              </w:rPr>
              <w:t xml:space="preserve"> </w:t>
            </w:r>
            <w:r w:rsidRPr="003348E6">
              <w:rPr>
                <w:rFonts w:ascii="Arial" w:hAnsi="Arial" w:cs="Arial"/>
                <w:b/>
              </w:rPr>
              <w:t>1</w:t>
            </w:r>
            <w:r>
              <w:rPr>
                <w:rFonts w:ascii="Arial" w:hAnsi="Arial" w:cs="Arial"/>
                <w:b/>
              </w:rPr>
              <w:t>5</w:t>
            </w:r>
            <w:r w:rsidRPr="003348E6">
              <w:rPr>
                <w:rFonts w:ascii="Arial" w:hAnsi="Arial" w:cs="Arial"/>
                <w:b/>
              </w:rPr>
              <w:t xml:space="preserve"> Abs. 1 Z.</w:t>
            </w:r>
            <w:r>
              <w:rPr>
                <w:rFonts w:ascii="Arial" w:hAnsi="Arial" w:cs="Arial"/>
                <w:b/>
              </w:rPr>
              <w:t xml:space="preserve"> </w:t>
            </w:r>
            <w:r w:rsidRPr="003348E6">
              <w:rPr>
                <w:rFonts w:ascii="Arial" w:hAnsi="Arial" w:cs="Arial"/>
                <w:b/>
              </w:rPr>
              <w:t xml:space="preserve">3 </w:t>
            </w:r>
            <w:r>
              <w:rPr>
                <w:rFonts w:ascii="Arial" w:hAnsi="Arial" w:cs="Arial"/>
                <w:b/>
              </w:rPr>
              <w:t>lit. a</w:t>
            </w:r>
            <w:r w:rsidRPr="003348E6">
              <w:rPr>
                <w:rFonts w:ascii="Arial" w:hAnsi="Arial" w:cs="Arial"/>
                <w:b/>
              </w:rPr>
              <w:t xml:space="preserve"> N</w:t>
            </w:r>
            <w:r>
              <w:rPr>
                <w:rFonts w:ascii="Arial" w:hAnsi="Arial" w:cs="Arial"/>
                <w:b/>
              </w:rPr>
              <w:t>Ö Bauordnung 2014:</w:t>
            </w:r>
          </w:p>
          <w:p w:rsidR="002249CA" w:rsidRPr="003348E6" w:rsidRDefault="002249CA" w:rsidP="002249CA">
            <w:pPr>
              <w:spacing w:after="0" w:line="240" w:lineRule="auto"/>
              <w:ind w:left="303" w:hanging="303"/>
              <w:rPr>
                <w:rFonts w:ascii="Arial" w:hAnsi="Arial" w:cs="Arial"/>
                <w:b/>
              </w:rPr>
            </w:pPr>
            <w:r w:rsidRPr="002249CA">
              <w:rPr>
                <w:rFonts w:ascii="Arial" w:hAnsi="Arial" w:cs="Arial"/>
                <w:sz w:val="20"/>
              </w:rPr>
              <w:t>Abbruch von Ge</w:t>
            </w:r>
            <w:r w:rsidR="00B22BDA">
              <w:rPr>
                <w:rFonts w:ascii="Arial" w:hAnsi="Arial" w:cs="Arial"/>
                <w:sz w:val="20"/>
              </w:rPr>
              <w:t>b</w:t>
            </w:r>
            <w:r w:rsidRPr="002249CA">
              <w:rPr>
                <w:rFonts w:ascii="Arial" w:hAnsi="Arial" w:cs="Arial"/>
                <w:sz w:val="20"/>
              </w:rPr>
              <w:t>äuden in Schutzzonen, soweit sie nicht unter § 14 Z. 8 NÖ BO fallen</w:t>
            </w:r>
          </w:p>
        </w:tc>
      </w:tr>
      <w:tr w:rsidR="002249CA" w:rsidRPr="003348E6" w:rsidTr="002249CA">
        <w:tc>
          <w:tcPr>
            <w:tcW w:w="777" w:type="dxa"/>
            <w:tcBorders>
              <w:top w:val="single" w:sz="4" w:space="0" w:color="auto"/>
              <w:bottom w:val="single" w:sz="4" w:space="0" w:color="auto"/>
              <w:right w:val="single" w:sz="4" w:space="0" w:color="auto"/>
            </w:tcBorders>
            <w:shd w:val="clear" w:color="auto" w:fill="auto"/>
            <w:vAlign w:val="center"/>
          </w:tcPr>
          <w:p w:rsidR="002249CA" w:rsidRPr="006204EF" w:rsidRDefault="002249CA" w:rsidP="00690EA8">
            <w:pPr>
              <w:spacing w:after="0" w:line="240" w:lineRule="auto"/>
              <w:jc w:val="center"/>
              <w:rPr>
                <w:rFonts w:ascii="Arial" w:hAnsi="Arial" w:cs="Arial"/>
                <w:b/>
                <w:sz w:val="24"/>
                <w:szCs w:val="24"/>
              </w:rPr>
            </w:pPr>
            <w:r>
              <w:rPr>
                <w:rFonts w:ascii="Arial" w:hAnsi="Arial" w:cs="Arial"/>
                <w:b/>
                <w:sz w:val="24"/>
                <w:szCs w:val="24"/>
              </w:rPr>
              <w:fldChar w:fldCharType="begin">
                <w:ffData>
                  <w:name w:val="Kontrollkästchen4"/>
                  <w:enabled/>
                  <w:calcOnExit w:val="0"/>
                  <w:checkBox>
                    <w:sizeAuto/>
                    <w:default w:val="0"/>
                    <w:checked w:val="0"/>
                  </w:checkBox>
                </w:ffData>
              </w:fldChar>
            </w:r>
            <w:r>
              <w:rPr>
                <w:rFonts w:ascii="Arial" w:hAnsi="Arial" w:cs="Arial"/>
                <w:b/>
                <w:sz w:val="24"/>
                <w:szCs w:val="24"/>
              </w:rPr>
              <w:instrText xml:space="preserve"> FORMCHECKBOX </w:instrText>
            </w:r>
            <w:r w:rsidR="00606E2D">
              <w:rPr>
                <w:rFonts w:ascii="Arial" w:hAnsi="Arial" w:cs="Arial"/>
                <w:b/>
                <w:sz w:val="24"/>
                <w:szCs w:val="24"/>
              </w:rPr>
            </w:r>
            <w:r w:rsidR="00606E2D">
              <w:rPr>
                <w:rFonts w:ascii="Arial" w:hAnsi="Arial" w:cs="Arial"/>
                <w:b/>
                <w:sz w:val="24"/>
                <w:szCs w:val="24"/>
              </w:rPr>
              <w:fldChar w:fldCharType="separate"/>
            </w:r>
            <w:r>
              <w:rPr>
                <w:rFonts w:ascii="Arial" w:hAnsi="Arial" w:cs="Arial"/>
                <w:b/>
                <w:sz w:val="24"/>
                <w:szCs w:val="24"/>
              </w:rPr>
              <w:fldChar w:fldCharType="end"/>
            </w:r>
          </w:p>
        </w:tc>
        <w:tc>
          <w:tcPr>
            <w:tcW w:w="8851" w:type="dxa"/>
            <w:tcBorders>
              <w:top w:val="single" w:sz="4" w:space="0" w:color="auto"/>
              <w:left w:val="single" w:sz="4" w:space="0" w:color="auto"/>
              <w:bottom w:val="single" w:sz="4" w:space="0" w:color="auto"/>
            </w:tcBorders>
            <w:shd w:val="clear" w:color="auto" w:fill="auto"/>
          </w:tcPr>
          <w:p w:rsidR="002249CA" w:rsidRDefault="002249CA" w:rsidP="002249CA">
            <w:pPr>
              <w:spacing w:after="120" w:line="240" w:lineRule="auto"/>
              <w:jc w:val="both"/>
              <w:rPr>
                <w:rFonts w:ascii="Arial" w:hAnsi="Arial" w:cs="Arial"/>
                <w:b/>
              </w:rPr>
            </w:pPr>
            <w:r w:rsidRPr="003348E6">
              <w:rPr>
                <w:rFonts w:ascii="Arial" w:hAnsi="Arial" w:cs="Arial"/>
                <w:b/>
              </w:rPr>
              <w:t>Bewilligungspflichtige Vorhaben</w:t>
            </w:r>
            <w:r w:rsidRPr="003348E6">
              <w:rPr>
                <w:rFonts w:ascii="Arial" w:hAnsi="Arial" w:cs="Arial"/>
              </w:rPr>
              <w:t xml:space="preserve"> </w:t>
            </w:r>
            <w:r w:rsidRPr="003348E6">
              <w:rPr>
                <w:rFonts w:ascii="Arial" w:hAnsi="Arial" w:cs="Arial"/>
                <w:b/>
              </w:rPr>
              <w:t>gemäß §</w:t>
            </w:r>
            <w:r>
              <w:rPr>
                <w:rFonts w:ascii="Arial" w:hAnsi="Arial" w:cs="Arial"/>
                <w:b/>
              </w:rPr>
              <w:t xml:space="preserve"> </w:t>
            </w:r>
            <w:r w:rsidRPr="003348E6">
              <w:rPr>
                <w:rFonts w:ascii="Arial" w:hAnsi="Arial" w:cs="Arial"/>
                <w:b/>
              </w:rPr>
              <w:t>14 Z.</w:t>
            </w:r>
            <w:r>
              <w:rPr>
                <w:rFonts w:ascii="Arial" w:hAnsi="Arial" w:cs="Arial"/>
                <w:b/>
              </w:rPr>
              <w:t xml:space="preserve"> </w:t>
            </w:r>
            <w:r w:rsidR="005217B9">
              <w:rPr>
                <w:rFonts w:ascii="Arial" w:hAnsi="Arial" w:cs="Arial"/>
                <w:b/>
              </w:rPr>
              <w:t>8</w:t>
            </w:r>
            <w:r w:rsidRPr="003348E6">
              <w:rPr>
                <w:rFonts w:ascii="Arial" w:hAnsi="Arial" w:cs="Arial"/>
                <w:b/>
              </w:rPr>
              <w:t xml:space="preserve"> NÖ Bauordnung 2014:</w:t>
            </w:r>
          </w:p>
          <w:p w:rsidR="002249CA" w:rsidRPr="00343237" w:rsidRDefault="002249CA" w:rsidP="002249CA">
            <w:pPr>
              <w:spacing w:after="80" w:line="240" w:lineRule="auto"/>
              <w:rPr>
                <w:rFonts w:ascii="Arial" w:hAnsi="Arial" w:cs="Arial"/>
              </w:rPr>
            </w:pPr>
            <w:r w:rsidRPr="0065137E">
              <w:rPr>
                <w:rFonts w:ascii="Arial" w:hAnsi="Arial" w:cs="Arial"/>
                <w:sz w:val="20"/>
              </w:rPr>
              <w:t xml:space="preserve">Abbruch von Bauwerken, die an Bauwerke am Nachbargrundstück angebaut sind, wenn Rechte nach § 6 NÖ BO verletzt werden könnten </w:t>
            </w:r>
          </w:p>
        </w:tc>
      </w:tr>
    </w:tbl>
    <w:p w:rsidR="00973738" w:rsidRDefault="00973738" w:rsidP="00F872D3">
      <w:pPr>
        <w:spacing w:after="0" w:line="240" w:lineRule="auto"/>
        <w:jc w:val="both"/>
        <w:rPr>
          <w:rFonts w:ascii="Arial" w:hAnsi="Arial" w:cs="Arial"/>
          <w:b/>
        </w:rPr>
      </w:pPr>
    </w:p>
    <w:p w:rsidR="00C02C0F" w:rsidRDefault="00C02C0F" w:rsidP="00F872D3">
      <w:pPr>
        <w:spacing w:after="0" w:line="240" w:lineRule="auto"/>
        <w:jc w:val="both"/>
        <w:rPr>
          <w:rFonts w:ascii="Arial" w:hAnsi="Arial" w:cs="Arial"/>
          <w:b/>
        </w:rPr>
      </w:pPr>
    </w:p>
    <w:p w:rsidR="00D81C0C" w:rsidRPr="00950BC6" w:rsidRDefault="00D81C0C" w:rsidP="00F872D3">
      <w:pPr>
        <w:spacing w:after="0" w:line="240" w:lineRule="auto"/>
        <w:jc w:val="both"/>
        <w:rPr>
          <w:rFonts w:ascii="Arial" w:hAnsi="Arial" w:cs="Arial"/>
        </w:rPr>
      </w:pPr>
      <w:r w:rsidRPr="00950BC6">
        <w:rPr>
          <w:rFonts w:ascii="Arial" w:hAnsi="Arial" w:cs="Arial"/>
        </w:rPr>
        <w:t>Sehr geehrte Damen und Herren!</w:t>
      </w:r>
    </w:p>
    <w:p w:rsidR="00D81C0C" w:rsidRDefault="00D81C0C" w:rsidP="00F872D3">
      <w:pPr>
        <w:spacing w:after="0" w:line="240" w:lineRule="auto"/>
        <w:jc w:val="both"/>
        <w:rPr>
          <w:rFonts w:ascii="Arial" w:hAnsi="Arial" w:cs="Arial"/>
        </w:rPr>
      </w:pPr>
    </w:p>
    <w:p w:rsidR="008321B0" w:rsidRDefault="008321B0" w:rsidP="00F872D3">
      <w:pPr>
        <w:spacing w:after="0" w:line="240" w:lineRule="auto"/>
        <w:jc w:val="both"/>
        <w:rPr>
          <w:rFonts w:ascii="Arial" w:hAnsi="Arial" w:cs="Arial"/>
        </w:rPr>
      </w:pPr>
    </w:p>
    <w:p w:rsidR="00CF763A" w:rsidRDefault="00B506A5" w:rsidP="00F872D3">
      <w:pPr>
        <w:spacing w:after="0" w:line="240" w:lineRule="auto"/>
        <w:jc w:val="both"/>
        <w:rPr>
          <w:rFonts w:ascii="Arial" w:hAnsi="Arial" w:cs="Arial"/>
          <w:color w:val="000000"/>
          <w:sz w:val="20"/>
        </w:rPr>
      </w:pPr>
      <w:r>
        <w:rPr>
          <w:rFonts w:ascii="Arial" w:hAnsi="Arial" w:cs="Arial"/>
        </w:rPr>
        <w:t>Ich/</w:t>
      </w:r>
      <w:r w:rsidR="0035684E">
        <w:rPr>
          <w:rFonts w:ascii="Arial" w:hAnsi="Arial" w:cs="Arial"/>
        </w:rPr>
        <w:t>W</w:t>
      </w:r>
      <w:r>
        <w:rPr>
          <w:rFonts w:ascii="Arial" w:hAnsi="Arial" w:cs="Arial"/>
        </w:rPr>
        <w:t>ir</w:t>
      </w:r>
      <w:r w:rsidR="0035684E">
        <w:rPr>
          <w:rFonts w:ascii="Arial" w:hAnsi="Arial" w:cs="Arial"/>
        </w:rPr>
        <w:t>*)</w:t>
      </w:r>
      <w:r>
        <w:rPr>
          <w:rFonts w:ascii="Arial" w:hAnsi="Arial" w:cs="Arial"/>
        </w:rPr>
        <w:t xml:space="preserve"> gebe</w:t>
      </w:r>
      <w:r w:rsidR="0035684E">
        <w:rPr>
          <w:rFonts w:ascii="Arial" w:hAnsi="Arial" w:cs="Arial"/>
        </w:rPr>
        <w:t>(</w:t>
      </w:r>
      <w:r>
        <w:rPr>
          <w:rFonts w:ascii="Arial" w:hAnsi="Arial" w:cs="Arial"/>
        </w:rPr>
        <w:t>n</w:t>
      </w:r>
      <w:r w:rsidR="0035684E">
        <w:rPr>
          <w:rFonts w:ascii="Arial" w:hAnsi="Arial" w:cs="Arial"/>
        </w:rPr>
        <w:t>)*)</w:t>
      </w:r>
      <w:r>
        <w:rPr>
          <w:rFonts w:ascii="Arial" w:hAnsi="Arial" w:cs="Arial"/>
        </w:rPr>
        <w:t xml:space="preserve"> hiermit bekannt, </w:t>
      </w:r>
      <w:r w:rsidR="00C95DD4" w:rsidRPr="00950BC6">
        <w:rPr>
          <w:rFonts w:ascii="Arial" w:hAnsi="Arial" w:cs="Arial"/>
        </w:rPr>
        <w:t>dass auf de</w:t>
      </w:r>
      <w:r w:rsidR="000F1702">
        <w:rPr>
          <w:rFonts w:ascii="Arial" w:hAnsi="Arial" w:cs="Arial"/>
        </w:rPr>
        <w:t>r Liegenschaft</w:t>
      </w:r>
      <w:r w:rsidR="00C95DD4" w:rsidRPr="00950BC6">
        <w:rPr>
          <w:rFonts w:ascii="Arial" w:hAnsi="Arial" w:cs="Arial"/>
        </w:rPr>
        <w:t xml:space="preserve"> in</w:t>
      </w:r>
    </w:p>
    <w:p w:rsidR="000F1702" w:rsidRPr="00C02C0F" w:rsidRDefault="000F1702" w:rsidP="000F1702">
      <w:pPr>
        <w:spacing w:after="0" w:line="240" w:lineRule="auto"/>
        <w:jc w:val="both"/>
        <w:rPr>
          <w:rFonts w:ascii="Arial" w:hAnsi="Arial" w:cs="Arial"/>
          <w:color w:val="000000"/>
          <w:sz w:val="16"/>
          <w:szCs w:val="16"/>
        </w:rPr>
      </w:pPr>
    </w:p>
    <w:p w:rsidR="000F1702" w:rsidRPr="00D63486" w:rsidRDefault="002F280F" w:rsidP="000F1702">
      <w:pPr>
        <w:spacing w:after="0" w:line="240" w:lineRule="auto"/>
        <w:jc w:val="both"/>
        <w:rPr>
          <w:rFonts w:ascii="Arial" w:hAnsi="Arial" w:cs="Arial"/>
        </w:rPr>
      </w:pPr>
      <w:r>
        <w:rPr>
          <w:rFonts w:ascii="Arial" w:hAnsi="Arial" w:cs="Arial"/>
        </w:rPr>
        <w:fldChar w:fldCharType="begin">
          <w:ffData>
            <w:name w:val=""/>
            <w:enabled/>
            <w:calcOnExit w:val="0"/>
            <w:textInput>
              <w:default w:val="Adres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F42A41">
        <w:rPr>
          <w:rFonts w:ascii="Arial" w:hAnsi="Arial" w:cs="Arial"/>
          <w:noProof/>
        </w:rPr>
        <w:t>Adresse</w:t>
      </w:r>
      <w:r>
        <w:rPr>
          <w:rFonts w:ascii="Arial" w:hAnsi="Arial" w:cs="Arial"/>
        </w:rPr>
        <w:fldChar w:fldCharType="end"/>
      </w:r>
      <w:r w:rsidR="000F1702">
        <w:rPr>
          <w:rFonts w:ascii="Arial" w:hAnsi="Arial" w:cs="Arial"/>
          <w:noProof/>
        </w:rPr>
        <w:t>,</w:t>
      </w:r>
    </w:p>
    <w:p w:rsidR="000F1702" w:rsidRPr="00C02C0F" w:rsidRDefault="000F1702" w:rsidP="00C02C0F">
      <w:pPr>
        <w:spacing w:after="0" w:line="240" w:lineRule="auto"/>
        <w:jc w:val="both"/>
        <w:rPr>
          <w:rFonts w:ascii="Arial" w:hAnsi="Arial" w:cs="Arial"/>
          <w:color w:val="000000"/>
          <w:sz w:val="16"/>
          <w:szCs w:val="16"/>
        </w:rPr>
      </w:pPr>
    </w:p>
    <w:p w:rsidR="000F1702" w:rsidRPr="00D63486" w:rsidRDefault="000F1702" w:rsidP="000F1702">
      <w:pPr>
        <w:spacing w:after="0" w:line="240" w:lineRule="auto"/>
        <w:rPr>
          <w:rFonts w:ascii="Arial" w:hAnsi="Arial" w:cs="Arial"/>
        </w:rPr>
      </w:pPr>
      <w:r>
        <w:rPr>
          <w:rFonts w:ascii="Arial" w:hAnsi="Arial" w:cs="Arial"/>
        </w:rPr>
        <w:t>Grundstück</w:t>
      </w:r>
      <w:r w:rsidRPr="00D63486">
        <w:rPr>
          <w:rFonts w:ascii="Arial" w:hAnsi="Arial" w:cs="Arial"/>
        </w:rPr>
        <w:t xml:space="preserve"> Nr.:</w:t>
      </w:r>
      <w:r>
        <w:rPr>
          <w:rFonts w:ascii="Arial" w:hAnsi="Arial" w:cs="Arial"/>
        </w:rPr>
        <w:t> </w:t>
      </w:r>
      <w:r w:rsidRPr="008336D1">
        <w:rPr>
          <w:rFonts w:ascii="Arial" w:hAnsi="Arial" w:cs="Arial"/>
        </w:rPr>
        <w:fldChar w:fldCharType="begin">
          <w:ffData>
            <w:name w:val=""/>
            <w:enabled/>
            <w:calcOnExit w:val="0"/>
            <w:textInput/>
          </w:ffData>
        </w:fldChar>
      </w:r>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F42A41">
        <w:rPr>
          <w:rFonts w:ascii="Arial" w:hAnsi="Arial" w:cs="Arial"/>
          <w:noProof/>
        </w:rPr>
        <w:t> </w:t>
      </w:r>
      <w:r w:rsidR="00F42A41">
        <w:rPr>
          <w:rFonts w:ascii="Arial" w:hAnsi="Arial" w:cs="Arial"/>
          <w:noProof/>
        </w:rPr>
        <w:t> </w:t>
      </w:r>
      <w:r w:rsidR="00F42A41">
        <w:rPr>
          <w:rFonts w:ascii="Arial" w:hAnsi="Arial" w:cs="Arial"/>
          <w:noProof/>
        </w:rPr>
        <w:t> </w:t>
      </w:r>
      <w:r w:rsidR="00F42A41">
        <w:rPr>
          <w:rFonts w:ascii="Arial" w:hAnsi="Arial" w:cs="Arial"/>
          <w:noProof/>
        </w:rPr>
        <w:t> </w:t>
      </w:r>
      <w:r w:rsidR="00F42A41">
        <w:rPr>
          <w:rFonts w:ascii="Arial" w:hAnsi="Arial" w:cs="Arial"/>
          <w:noProof/>
        </w:rPr>
        <w:t> </w:t>
      </w:r>
      <w:r w:rsidRPr="008336D1">
        <w:rPr>
          <w:rFonts w:ascii="Arial" w:hAnsi="Arial" w:cs="Arial"/>
        </w:rPr>
        <w:fldChar w:fldCharType="end"/>
      </w:r>
      <w:r w:rsidRPr="00D63486">
        <w:rPr>
          <w:rFonts w:ascii="Arial" w:hAnsi="Arial" w:cs="Arial"/>
        </w:rPr>
        <w:t>, EZ:</w:t>
      </w:r>
      <w:r>
        <w:rPr>
          <w:rFonts w:ascii="Arial" w:hAnsi="Arial" w:cs="Arial"/>
        </w:rPr>
        <w:t> </w:t>
      </w:r>
      <w:r w:rsidRPr="008336D1">
        <w:rPr>
          <w:rFonts w:ascii="Arial" w:hAnsi="Arial" w:cs="Arial"/>
        </w:rPr>
        <w:fldChar w:fldCharType="begin">
          <w:ffData>
            <w:name w:val="Text3"/>
            <w:enabled/>
            <w:calcOnExit w:val="0"/>
            <w:textInput/>
          </w:ffData>
        </w:fldChar>
      </w:r>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F42A41">
        <w:rPr>
          <w:rFonts w:ascii="Arial" w:hAnsi="Arial" w:cs="Arial"/>
          <w:noProof/>
        </w:rPr>
        <w:t> </w:t>
      </w:r>
      <w:r w:rsidR="00F42A41">
        <w:rPr>
          <w:rFonts w:ascii="Arial" w:hAnsi="Arial" w:cs="Arial"/>
          <w:noProof/>
        </w:rPr>
        <w:t> </w:t>
      </w:r>
      <w:r w:rsidR="00F42A41">
        <w:rPr>
          <w:rFonts w:ascii="Arial" w:hAnsi="Arial" w:cs="Arial"/>
          <w:noProof/>
        </w:rPr>
        <w:t> </w:t>
      </w:r>
      <w:r w:rsidR="00F42A41">
        <w:rPr>
          <w:rFonts w:ascii="Arial" w:hAnsi="Arial" w:cs="Arial"/>
          <w:noProof/>
        </w:rPr>
        <w:t> </w:t>
      </w:r>
      <w:r w:rsidR="00F42A41">
        <w:rPr>
          <w:rFonts w:ascii="Arial" w:hAnsi="Arial" w:cs="Arial"/>
          <w:noProof/>
        </w:rPr>
        <w:t> </w:t>
      </w:r>
      <w:r w:rsidRPr="008336D1">
        <w:rPr>
          <w:rFonts w:ascii="Arial" w:hAnsi="Arial" w:cs="Arial"/>
        </w:rPr>
        <w:fldChar w:fldCharType="end"/>
      </w:r>
      <w:r w:rsidRPr="00D63486">
        <w:rPr>
          <w:rFonts w:ascii="Arial" w:hAnsi="Arial" w:cs="Arial"/>
        </w:rPr>
        <w:t>, KG:</w:t>
      </w:r>
      <w:r>
        <w:rPr>
          <w:rFonts w:ascii="Arial" w:hAnsi="Arial" w:cs="Arial"/>
        </w:rPr>
        <w:t> </w:t>
      </w:r>
      <w:r w:rsidRPr="008336D1">
        <w:rPr>
          <w:rFonts w:ascii="Arial" w:hAnsi="Arial" w:cs="Arial"/>
        </w:rPr>
        <w:fldChar w:fldCharType="begin">
          <w:ffData>
            <w:name w:val="Text3"/>
            <w:enabled/>
            <w:calcOnExit w:val="0"/>
            <w:textInput/>
          </w:ffData>
        </w:fldChar>
      </w:r>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F42A41">
        <w:rPr>
          <w:rFonts w:ascii="Arial" w:hAnsi="Arial" w:cs="Arial"/>
          <w:noProof/>
        </w:rPr>
        <w:t> </w:t>
      </w:r>
      <w:r w:rsidR="00F42A41">
        <w:rPr>
          <w:rFonts w:ascii="Arial" w:hAnsi="Arial" w:cs="Arial"/>
          <w:noProof/>
        </w:rPr>
        <w:t> </w:t>
      </w:r>
      <w:r w:rsidR="00F42A41">
        <w:rPr>
          <w:rFonts w:ascii="Arial" w:hAnsi="Arial" w:cs="Arial"/>
          <w:noProof/>
        </w:rPr>
        <w:t> </w:t>
      </w:r>
      <w:r w:rsidR="00F42A41">
        <w:rPr>
          <w:rFonts w:ascii="Arial" w:hAnsi="Arial" w:cs="Arial"/>
          <w:noProof/>
        </w:rPr>
        <w:t> </w:t>
      </w:r>
      <w:r w:rsidR="00F42A41">
        <w:rPr>
          <w:rFonts w:ascii="Arial" w:hAnsi="Arial" w:cs="Arial"/>
          <w:noProof/>
        </w:rPr>
        <w:t> </w:t>
      </w:r>
      <w:r w:rsidRPr="008336D1">
        <w:rPr>
          <w:rFonts w:ascii="Arial" w:hAnsi="Arial" w:cs="Arial"/>
        </w:rPr>
        <w:fldChar w:fldCharType="end"/>
      </w:r>
      <w:r>
        <w:rPr>
          <w:rFonts w:ascii="Arial" w:hAnsi="Arial" w:cs="Arial"/>
        </w:rPr>
        <w:t>,</w:t>
      </w:r>
    </w:p>
    <w:p w:rsidR="00C95DD4" w:rsidRPr="00C02C0F" w:rsidRDefault="00C95DD4" w:rsidP="00C02C0F">
      <w:pPr>
        <w:spacing w:after="0" w:line="240" w:lineRule="auto"/>
        <w:jc w:val="both"/>
        <w:rPr>
          <w:rFonts w:ascii="Arial" w:hAnsi="Arial" w:cs="Arial"/>
          <w:color w:val="000000"/>
          <w:sz w:val="16"/>
          <w:szCs w:val="16"/>
        </w:rPr>
      </w:pPr>
    </w:p>
    <w:p w:rsidR="00950BC6" w:rsidRPr="00950BC6" w:rsidRDefault="002249CA" w:rsidP="002F280F">
      <w:pPr>
        <w:spacing w:after="0" w:line="240" w:lineRule="auto"/>
        <w:jc w:val="both"/>
        <w:rPr>
          <w:rFonts w:ascii="Arial" w:hAnsi="Arial" w:cs="Arial"/>
        </w:rPr>
      </w:pPr>
      <w:r>
        <w:rPr>
          <w:rFonts w:ascii="Arial" w:hAnsi="Arial" w:cs="Arial"/>
        </w:rPr>
        <w:t>das Bauwerk</w:t>
      </w:r>
      <w:r w:rsidR="000F1702">
        <w:rPr>
          <w:rFonts w:ascii="Arial" w:hAnsi="Arial" w:cs="Arial"/>
        </w:rPr>
        <w:t> </w:t>
      </w:r>
      <w:r>
        <w:rPr>
          <w:rFonts w:ascii="Arial" w:hAnsi="Arial" w:cs="Arial"/>
        </w:rPr>
        <w:fldChar w:fldCharType="begin">
          <w:ffData>
            <w:name w:val=""/>
            <w:enabled/>
            <w:calcOnExit w:val="0"/>
            <w:textInput>
              <w:default w:val="Wohnhaus, Nebengebäude,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Wohnhaus, Nebengebäude, ...</w:t>
      </w:r>
      <w:r>
        <w:rPr>
          <w:rFonts w:ascii="Arial" w:hAnsi="Arial" w:cs="Arial"/>
        </w:rPr>
        <w:fldChar w:fldCharType="end"/>
      </w:r>
      <w:r w:rsidR="00950BC6" w:rsidRPr="00950BC6">
        <w:rPr>
          <w:rFonts w:ascii="Arial" w:hAnsi="Arial" w:cs="Arial"/>
        </w:rPr>
        <w:t xml:space="preserve">, </w:t>
      </w:r>
      <w:r>
        <w:rPr>
          <w:rFonts w:ascii="Arial" w:hAnsi="Arial" w:cs="Arial"/>
        </w:rPr>
        <w:t>abgebrochen wird.</w:t>
      </w:r>
    </w:p>
    <w:p w:rsidR="00950BC6" w:rsidRPr="0068749E" w:rsidRDefault="00950BC6" w:rsidP="00F45518">
      <w:pPr>
        <w:tabs>
          <w:tab w:val="left" w:pos="2325"/>
        </w:tabs>
        <w:spacing w:after="0" w:line="360" w:lineRule="auto"/>
        <w:jc w:val="both"/>
        <w:rPr>
          <w:rFonts w:ascii="Arial" w:hAnsi="Arial" w:cs="Arial"/>
          <w:color w:val="000000"/>
        </w:rPr>
      </w:pPr>
    </w:p>
    <w:p w:rsidR="002249CA" w:rsidRDefault="002249CA" w:rsidP="00F872D3">
      <w:pPr>
        <w:spacing w:after="0" w:line="240" w:lineRule="auto"/>
        <w:jc w:val="both"/>
        <w:rPr>
          <w:rFonts w:ascii="Arial" w:hAnsi="Arial" w:cs="Arial"/>
        </w:rPr>
      </w:pPr>
      <w:r>
        <w:rPr>
          <w:rFonts w:ascii="Arial" w:hAnsi="Arial" w:cs="Arial"/>
        </w:rPr>
        <w:t xml:space="preserve">Das Bauwerk ist freistehend/an ein </w:t>
      </w:r>
      <w:r w:rsidR="00A47DEB">
        <w:rPr>
          <w:rFonts w:ascii="Arial" w:hAnsi="Arial" w:cs="Arial"/>
        </w:rPr>
        <w:t>Bauwerk*)</w:t>
      </w:r>
      <w:r>
        <w:rPr>
          <w:rFonts w:ascii="Arial" w:hAnsi="Arial" w:cs="Arial"/>
        </w:rPr>
        <w:t xml:space="preserve"> angebaut*).</w:t>
      </w:r>
    </w:p>
    <w:p w:rsidR="00950BC6" w:rsidRPr="00950BC6" w:rsidRDefault="00950BC6" w:rsidP="00C02C0F">
      <w:pPr>
        <w:spacing w:after="0" w:line="360" w:lineRule="auto"/>
        <w:jc w:val="both"/>
        <w:rPr>
          <w:rFonts w:ascii="Arial" w:hAnsi="Arial" w:cs="Arial"/>
        </w:rPr>
      </w:pPr>
    </w:p>
    <w:p w:rsidR="00C95DD4" w:rsidRPr="00950BC6" w:rsidRDefault="00C95DD4" w:rsidP="00F872D3">
      <w:pPr>
        <w:spacing w:after="0" w:line="240" w:lineRule="auto"/>
        <w:jc w:val="both"/>
        <w:rPr>
          <w:rFonts w:ascii="Arial" w:hAnsi="Arial" w:cs="Arial"/>
        </w:rPr>
      </w:pPr>
      <w:r w:rsidRPr="00950BC6">
        <w:rPr>
          <w:rFonts w:ascii="Arial" w:hAnsi="Arial" w:cs="Arial"/>
        </w:rPr>
        <w:t>Ich/</w:t>
      </w:r>
      <w:r w:rsidR="000F1702">
        <w:rPr>
          <w:rFonts w:ascii="Arial" w:hAnsi="Arial" w:cs="Arial"/>
        </w:rPr>
        <w:t>W</w:t>
      </w:r>
      <w:r w:rsidRPr="00950BC6">
        <w:rPr>
          <w:rFonts w:ascii="Arial" w:hAnsi="Arial" w:cs="Arial"/>
        </w:rPr>
        <w:t>ir</w:t>
      </w:r>
      <w:r w:rsidR="000F1702">
        <w:rPr>
          <w:rFonts w:ascii="Arial" w:hAnsi="Arial" w:cs="Arial"/>
        </w:rPr>
        <w:t>*)</w:t>
      </w:r>
      <w:r w:rsidRPr="00950BC6">
        <w:rPr>
          <w:rFonts w:ascii="Arial" w:hAnsi="Arial" w:cs="Arial"/>
        </w:rPr>
        <w:t xml:space="preserve"> ersuche(n)</w:t>
      </w:r>
      <w:r w:rsidR="000F1702">
        <w:rPr>
          <w:rFonts w:ascii="Arial" w:hAnsi="Arial" w:cs="Arial"/>
        </w:rPr>
        <w:t>*)</w:t>
      </w:r>
      <w:r w:rsidRPr="00950BC6">
        <w:rPr>
          <w:rFonts w:ascii="Arial" w:hAnsi="Arial" w:cs="Arial"/>
        </w:rPr>
        <w:t xml:space="preserve"> die Baubehörde diese</w:t>
      </w:r>
      <w:r w:rsidR="00867AE1">
        <w:rPr>
          <w:rFonts w:ascii="Arial" w:hAnsi="Arial" w:cs="Arial"/>
        </w:rPr>
        <w:t xml:space="preserve"> M</w:t>
      </w:r>
      <w:r w:rsidRPr="00950BC6">
        <w:rPr>
          <w:rFonts w:ascii="Arial" w:hAnsi="Arial" w:cs="Arial"/>
        </w:rPr>
        <w:t xml:space="preserve">aßnahme als </w:t>
      </w:r>
      <w:r w:rsidR="00950BC6" w:rsidRPr="00950BC6">
        <w:rPr>
          <w:rFonts w:ascii="Arial" w:hAnsi="Arial" w:cs="Arial"/>
        </w:rPr>
        <w:t>melde-</w:t>
      </w:r>
      <w:r w:rsidR="005C34D5">
        <w:rPr>
          <w:rFonts w:ascii="Arial" w:hAnsi="Arial" w:cs="Arial"/>
        </w:rPr>
        <w:t>*)</w:t>
      </w:r>
      <w:r w:rsidR="00950BC6" w:rsidRPr="00950BC6">
        <w:rPr>
          <w:rFonts w:ascii="Arial" w:hAnsi="Arial" w:cs="Arial"/>
        </w:rPr>
        <w:t>/</w:t>
      </w:r>
      <w:r w:rsidR="002249CA">
        <w:rPr>
          <w:rFonts w:ascii="Arial" w:hAnsi="Arial" w:cs="Arial"/>
        </w:rPr>
        <w:t>anzeige</w:t>
      </w:r>
      <w:r w:rsidR="00C31842">
        <w:rPr>
          <w:rFonts w:ascii="Arial" w:hAnsi="Arial" w:cs="Arial"/>
        </w:rPr>
        <w:t>*)</w:t>
      </w:r>
      <w:r w:rsidR="00950BC6" w:rsidRPr="00950BC6">
        <w:rPr>
          <w:rFonts w:ascii="Arial" w:hAnsi="Arial" w:cs="Arial"/>
        </w:rPr>
        <w:t xml:space="preserve">pflichtiges </w:t>
      </w:r>
      <w:r w:rsidR="00867AE1">
        <w:rPr>
          <w:rFonts w:ascii="Arial" w:hAnsi="Arial" w:cs="Arial"/>
        </w:rPr>
        <w:t>V</w:t>
      </w:r>
      <w:r w:rsidRPr="00950BC6">
        <w:rPr>
          <w:rFonts w:ascii="Arial" w:hAnsi="Arial" w:cs="Arial"/>
        </w:rPr>
        <w:t>orhaben zur Kenntnis zu nehmen</w:t>
      </w:r>
      <w:r w:rsidR="0035684E">
        <w:rPr>
          <w:rFonts w:ascii="Arial" w:hAnsi="Arial" w:cs="Arial"/>
        </w:rPr>
        <w:t>*)</w:t>
      </w:r>
      <w:r w:rsidR="00B506A5">
        <w:rPr>
          <w:rFonts w:ascii="Arial" w:hAnsi="Arial" w:cs="Arial"/>
        </w:rPr>
        <w:t xml:space="preserve"> bzw. ein notwendiges Bewilligungsverfahren einzuleiten</w:t>
      </w:r>
      <w:r w:rsidR="0035684E">
        <w:rPr>
          <w:rFonts w:ascii="Arial" w:hAnsi="Arial" w:cs="Arial"/>
        </w:rPr>
        <w:t>*)</w:t>
      </w:r>
      <w:r w:rsidRPr="00950BC6">
        <w:rPr>
          <w:rFonts w:ascii="Arial" w:hAnsi="Arial" w:cs="Arial"/>
        </w:rPr>
        <w:t>.</w:t>
      </w:r>
      <w:r w:rsidR="00B15F9B" w:rsidRPr="00950BC6">
        <w:rPr>
          <w:rFonts w:ascii="Arial" w:hAnsi="Arial" w:cs="Arial"/>
        </w:rPr>
        <w:t xml:space="preserve"> </w:t>
      </w:r>
    </w:p>
    <w:p w:rsidR="00B15F9B" w:rsidRDefault="00B15F9B" w:rsidP="00F872D3">
      <w:pPr>
        <w:spacing w:after="0" w:line="240" w:lineRule="auto"/>
        <w:jc w:val="both"/>
        <w:rPr>
          <w:rFonts w:ascii="Arial" w:hAnsi="Arial" w:cs="Arial"/>
        </w:rPr>
      </w:pPr>
    </w:p>
    <w:p w:rsidR="00950BC6" w:rsidRPr="00D63486" w:rsidRDefault="00950BC6" w:rsidP="00F872D3">
      <w:pPr>
        <w:spacing w:after="0" w:line="240" w:lineRule="auto"/>
        <w:jc w:val="both"/>
        <w:rPr>
          <w:rFonts w:ascii="Arial" w:hAnsi="Arial" w:cs="Arial"/>
        </w:rPr>
      </w:pPr>
    </w:p>
    <w:p w:rsidR="000F1702" w:rsidRPr="008336D1" w:rsidRDefault="000F1702" w:rsidP="000F1702">
      <w:pPr>
        <w:spacing w:after="0" w:line="240" w:lineRule="auto"/>
        <w:jc w:val="center"/>
        <w:rPr>
          <w:rFonts w:ascii="Arial" w:hAnsi="Arial" w:cs="Arial"/>
        </w:rPr>
      </w:pPr>
      <w:r w:rsidRPr="008336D1">
        <w:rPr>
          <w:rFonts w:ascii="Arial" w:hAnsi="Arial" w:cs="Arial"/>
        </w:rPr>
        <w:t>Mit freundlichen Grüßen</w:t>
      </w:r>
    </w:p>
    <w:p w:rsidR="000F1702" w:rsidRPr="008336D1" w:rsidRDefault="000F1702" w:rsidP="000F1702">
      <w:pPr>
        <w:spacing w:after="0" w:line="240" w:lineRule="auto"/>
        <w:rPr>
          <w:rFonts w:ascii="Arial" w:hAnsi="Arial" w:cs="Arial"/>
        </w:rPr>
      </w:pPr>
    </w:p>
    <w:p w:rsidR="000F1702" w:rsidRPr="008336D1" w:rsidRDefault="000F1702" w:rsidP="000F1702">
      <w:pPr>
        <w:spacing w:after="0" w:line="240" w:lineRule="auto"/>
        <w:rPr>
          <w:rFonts w:ascii="Arial" w:hAnsi="Arial" w:cs="Arial"/>
        </w:rPr>
      </w:pPr>
    </w:p>
    <w:p w:rsidR="000F1702" w:rsidRPr="008336D1" w:rsidRDefault="000F1702" w:rsidP="000F1702">
      <w:pPr>
        <w:spacing w:after="0" w:line="240" w:lineRule="auto"/>
        <w:jc w:val="center"/>
        <w:rPr>
          <w:rFonts w:ascii="Arial" w:hAnsi="Arial" w:cs="Arial"/>
        </w:rPr>
      </w:pPr>
      <w:r w:rsidRPr="008336D1">
        <w:rPr>
          <w:rFonts w:ascii="Arial" w:hAnsi="Arial" w:cs="Arial"/>
          <w:vertAlign w:val="subscript"/>
        </w:rPr>
        <w:t>........................................................................................................................................................................................</w:t>
      </w:r>
    </w:p>
    <w:p w:rsidR="000F1702" w:rsidRPr="008336D1" w:rsidRDefault="000F1702" w:rsidP="000F1702">
      <w:pPr>
        <w:spacing w:after="0" w:line="240" w:lineRule="auto"/>
        <w:jc w:val="center"/>
        <w:rPr>
          <w:rFonts w:ascii="Arial" w:hAnsi="Arial" w:cs="Arial"/>
        </w:rPr>
      </w:pPr>
      <w:r>
        <w:rPr>
          <w:rFonts w:ascii="Arial" w:hAnsi="Arial" w:cs="Arial"/>
        </w:rPr>
        <w:t>Antragsteller</w:t>
      </w:r>
      <w:r w:rsidR="0065640D">
        <w:rPr>
          <w:rFonts w:ascii="Arial" w:hAnsi="Arial" w:cs="Arial"/>
        </w:rPr>
        <w:t xml:space="preserve"> / </w:t>
      </w:r>
      <w:r w:rsidR="0065640D" w:rsidRPr="008336D1">
        <w:rPr>
          <w:rFonts w:ascii="Arial" w:hAnsi="Arial" w:cs="Arial"/>
        </w:rPr>
        <w:t>Grundeigentümer</w:t>
      </w:r>
    </w:p>
    <w:p w:rsidR="003018E7" w:rsidRDefault="003018E7" w:rsidP="003018E7">
      <w:pPr>
        <w:spacing w:line="240" w:lineRule="auto"/>
        <w:rPr>
          <w:rFonts w:ascii="Arial" w:hAnsi="Arial" w:cs="Arial"/>
          <w:sz w:val="20"/>
        </w:rPr>
      </w:pPr>
    </w:p>
    <w:p w:rsidR="003018E7" w:rsidRPr="00BB276F" w:rsidRDefault="003018E7" w:rsidP="003018E7">
      <w:pPr>
        <w:spacing w:after="0" w:line="240" w:lineRule="auto"/>
        <w:rPr>
          <w:rFonts w:ascii="Arial" w:hAnsi="Arial" w:cs="Arial"/>
          <w:b/>
          <w:sz w:val="20"/>
        </w:rPr>
      </w:pPr>
      <w:r w:rsidRPr="00BB276F">
        <w:rPr>
          <w:rFonts w:ascii="Arial" w:hAnsi="Arial" w:cs="Arial"/>
          <w:b/>
          <w:sz w:val="20"/>
        </w:rPr>
        <w:t>Notwendige Beilagen</w:t>
      </w:r>
      <w:r w:rsidR="00D7203C">
        <w:rPr>
          <w:rFonts w:ascii="Arial" w:hAnsi="Arial" w:cs="Arial"/>
          <w:b/>
          <w:sz w:val="20"/>
        </w:rPr>
        <w:t xml:space="preserve"> </w:t>
      </w:r>
      <w:r w:rsidR="00D7203C" w:rsidRPr="00D7203C">
        <w:rPr>
          <w:rFonts w:ascii="Arial" w:hAnsi="Arial" w:cs="Arial"/>
          <w:sz w:val="20"/>
        </w:rPr>
        <w:t>(siehe 2. Seite)</w:t>
      </w:r>
      <w:r w:rsidRPr="00BB276F">
        <w:rPr>
          <w:rFonts w:ascii="Arial" w:hAnsi="Arial" w:cs="Arial"/>
          <w:b/>
          <w:sz w:val="20"/>
        </w:rPr>
        <w:t>:</w:t>
      </w:r>
    </w:p>
    <w:p w:rsidR="003018E7" w:rsidRDefault="003018E7" w:rsidP="00D27718">
      <w:pPr>
        <w:pStyle w:val="Listenabsatz"/>
        <w:numPr>
          <w:ilvl w:val="0"/>
          <w:numId w:val="1"/>
        </w:numPr>
        <w:spacing w:after="0" w:line="360" w:lineRule="auto"/>
        <w:ind w:left="284" w:hanging="284"/>
        <w:rPr>
          <w:rFonts w:ascii="Arial" w:hAnsi="Arial" w:cs="Arial"/>
          <w:sz w:val="20"/>
        </w:rPr>
      </w:pPr>
      <w:r>
        <w:rPr>
          <w:rFonts w:ascii="Arial" w:hAnsi="Arial" w:cs="Arial"/>
          <w:sz w:val="20"/>
        </w:rPr>
        <w:t>Lageplan (mit gelber Kennzeichnung, welche Bauwerke/baul. Anlagen abgebrochen werden)</w:t>
      </w:r>
    </w:p>
    <w:p w:rsidR="005155A3" w:rsidRPr="00D7203C" w:rsidRDefault="00F45518" w:rsidP="00D7203C">
      <w:pPr>
        <w:pStyle w:val="Listenabsatz"/>
        <w:numPr>
          <w:ilvl w:val="0"/>
          <w:numId w:val="1"/>
        </w:numPr>
        <w:spacing w:after="0" w:line="240" w:lineRule="auto"/>
        <w:ind w:left="284" w:hanging="284"/>
        <w:rPr>
          <w:rFonts w:ascii="Arial" w:hAnsi="Arial" w:cs="Arial"/>
          <w:sz w:val="20"/>
        </w:rPr>
      </w:pPr>
      <w:r w:rsidRPr="00F45518">
        <w:rPr>
          <w:rFonts w:ascii="Arial" w:hAnsi="Arial" w:cs="Arial"/>
          <w:sz w:val="20"/>
          <w:szCs w:val="20"/>
        </w:rPr>
        <w:fldChar w:fldCharType="begin">
          <w:ffData>
            <w:name w:val=""/>
            <w:enabled/>
            <w:calcOnExit w:val="0"/>
            <w:textInput>
              <w:default w:val="z.B. Einreichplan; Untersuchung Brandwandeigenschaft"/>
            </w:textInput>
          </w:ffData>
        </w:fldChar>
      </w:r>
      <w:r w:rsidRPr="00F45518">
        <w:rPr>
          <w:rFonts w:ascii="Arial" w:hAnsi="Arial" w:cs="Arial"/>
          <w:sz w:val="20"/>
          <w:szCs w:val="20"/>
        </w:rPr>
        <w:instrText xml:space="preserve"> FORMTEXT </w:instrText>
      </w:r>
      <w:r w:rsidRPr="00F45518">
        <w:rPr>
          <w:rFonts w:ascii="Arial" w:hAnsi="Arial" w:cs="Arial"/>
          <w:sz w:val="20"/>
          <w:szCs w:val="20"/>
        </w:rPr>
      </w:r>
      <w:r w:rsidRPr="00F45518">
        <w:rPr>
          <w:rFonts w:ascii="Arial" w:hAnsi="Arial" w:cs="Arial"/>
          <w:sz w:val="20"/>
          <w:szCs w:val="20"/>
        </w:rPr>
        <w:fldChar w:fldCharType="separate"/>
      </w:r>
      <w:bookmarkStart w:id="6" w:name="_GoBack"/>
      <w:bookmarkEnd w:id="6"/>
      <w:r w:rsidRPr="00F45518">
        <w:rPr>
          <w:rFonts w:ascii="Arial" w:hAnsi="Arial" w:cs="Arial"/>
          <w:noProof/>
          <w:sz w:val="20"/>
          <w:szCs w:val="20"/>
        </w:rPr>
        <w:t>z.B. Einreichplan; Untersuchung Brandwandeigenschaft</w:t>
      </w:r>
      <w:r w:rsidRPr="00F45518">
        <w:rPr>
          <w:rFonts w:ascii="Arial" w:hAnsi="Arial" w:cs="Arial"/>
          <w:sz w:val="20"/>
          <w:szCs w:val="20"/>
        </w:rPr>
        <w:fldChar w:fldCharType="end"/>
      </w:r>
      <w:r w:rsidR="005155A3" w:rsidRPr="00D7203C">
        <w:rPr>
          <w:rFonts w:ascii="Arial" w:hAnsi="Arial" w:cs="Arial"/>
          <w:sz w:val="20"/>
        </w:rPr>
        <w:br w:type="page"/>
      </w:r>
    </w:p>
    <w:p w:rsidR="00C737E0" w:rsidRDefault="000E69EC">
      <w:pPr>
        <w:rPr>
          <w:rFonts w:ascii="Arial" w:hAnsi="Arial" w:cs="Arial"/>
          <w:sz w:val="20"/>
        </w:rPr>
      </w:pPr>
      <w:r>
        <w:rPr>
          <w:noProof/>
        </w:rPr>
        <w:drawing>
          <wp:anchor distT="0" distB="0" distL="114300" distR="114300" simplePos="0" relativeHeight="251656192" behindDoc="1" locked="0" layoutInCell="1" allowOverlap="1">
            <wp:simplePos x="0" y="0"/>
            <wp:positionH relativeFrom="column">
              <wp:posOffset>5257800</wp:posOffset>
            </wp:positionH>
            <wp:positionV relativeFrom="paragraph">
              <wp:posOffset>-294640</wp:posOffset>
            </wp:positionV>
            <wp:extent cx="1093470" cy="7810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347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-180340</wp:posOffset>
                </wp:positionV>
                <wp:extent cx="1268095" cy="419100"/>
                <wp:effectExtent l="19050" t="19050" r="825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419100"/>
                        </a:xfrm>
                        <a:prstGeom prst="rect">
                          <a:avLst/>
                        </a:prstGeom>
                        <a:solidFill>
                          <a:sysClr val="window" lastClr="FFFFFF"/>
                        </a:solidFill>
                        <a:ln w="28575" cap="flat" cmpd="sng" algn="ctr">
                          <a:solidFill>
                            <a:srgbClr val="C00000"/>
                          </a:solidFill>
                          <a:prstDash val="solid"/>
                          <a:headEnd/>
                          <a:tailEnd/>
                        </a:ln>
                        <a:effectLst/>
                      </wps:spPr>
                      <wps:txbx>
                        <w:txbxContent>
                          <w:p w:rsidR="00C737E0" w:rsidRPr="00D63486" w:rsidRDefault="0068749E" w:rsidP="00C737E0">
                            <w:pPr>
                              <w:jc w:val="center"/>
                              <w:rPr>
                                <w:b/>
                                <w:color w:val="C00000"/>
                                <w:sz w:val="36"/>
                              </w:rPr>
                            </w:pPr>
                            <w:r>
                              <w:rPr>
                                <w:b/>
                                <w:color w:val="C00000"/>
                                <w:sz w:val="36"/>
                              </w:rPr>
                              <w:t>Abbruch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in;margin-top:-14.2pt;width:99.8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" fillcolor="window" strokecolor="#c00000" strokeweight="2.25pt">
                <v:textbox>
                  <w:txbxContent>
                    <w:p w:rsidR="00C737E0" w:rsidRPr="00D63486" w:rsidRDefault="0068749E" w:rsidP="00C737E0">
                      <w:pPr>
                        <w:jc w:val="center"/>
                        <w:rPr>
                          <w:b/>
                          <w:color w:val="C00000"/>
                          <w:sz w:val="36"/>
                        </w:rPr>
                      </w:pPr>
                      <w:r>
                        <w:rPr>
                          <w:b/>
                          <w:color w:val="C00000"/>
                          <w:sz w:val="36"/>
                        </w:rPr>
                        <w:t>Abbruch</w:t>
                      </w:r>
                    </w:p>
                  </w:txbxContent>
                </v:textbox>
              </v:shape>
            </w:pict>
          </mc:Fallback>
        </mc:AlternateContent>
      </w:r>
    </w:p>
    <w:p w:rsidR="00C95DD4" w:rsidRDefault="00C95DD4" w:rsidP="00113813">
      <w:pPr>
        <w:spacing w:after="0" w:line="240" w:lineRule="auto"/>
        <w:rPr>
          <w:rFonts w:ascii="Arial" w:hAnsi="Arial" w:cs="Arial"/>
          <w:sz w:val="20"/>
        </w:rPr>
      </w:pPr>
    </w:p>
    <w:p w:rsidR="00432187" w:rsidRPr="00950BC6" w:rsidRDefault="00432187" w:rsidP="00113813">
      <w:pPr>
        <w:spacing w:after="0" w:line="240" w:lineRule="auto"/>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A4BF9" w:rsidRPr="003348E6" w:rsidTr="00531335">
        <w:tc>
          <w:tcPr>
            <w:tcW w:w="9776" w:type="dxa"/>
            <w:shd w:val="clear" w:color="auto" w:fill="auto"/>
          </w:tcPr>
          <w:p w:rsidR="00AA4BF9" w:rsidRDefault="00AA4BF9" w:rsidP="00752244">
            <w:pPr>
              <w:spacing w:before="120" w:after="0" w:line="360" w:lineRule="auto"/>
              <w:rPr>
                <w:rFonts w:ascii="Arial" w:hAnsi="Arial" w:cs="Arial"/>
                <w:b/>
              </w:rPr>
            </w:pPr>
            <w:r w:rsidRPr="003348E6">
              <w:rPr>
                <w:rFonts w:ascii="Arial" w:hAnsi="Arial" w:cs="Arial"/>
                <w:b/>
              </w:rPr>
              <w:t>Meldepflichtige Vorhaben:</w:t>
            </w:r>
          </w:p>
          <w:p w:rsidR="00C02C0F" w:rsidRPr="003348E6" w:rsidRDefault="00C02C0F" w:rsidP="00C02C0F">
            <w:pPr>
              <w:spacing w:after="0" w:line="360" w:lineRule="auto"/>
              <w:rPr>
                <w:rFonts w:ascii="Arial" w:hAnsi="Arial" w:cs="Arial"/>
                <w:b/>
              </w:rPr>
            </w:pPr>
            <w:r w:rsidRPr="003348E6">
              <w:rPr>
                <w:rFonts w:ascii="Arial" w:hAnsi="Arial" w:cs="Arial"/>
                <w:b/>
              </w:rPr>
              <w:t>Hinweis:</w:t>
            </w:r>
          </w:p>
          <w:p w:rsidR="00C02C0F" w:rsidRDefault="00C02C0F" w:rsidP="00C02C0F">
            <w:pPr>
              <w:spacing w:after="0" w:line="240" w:lineRule="auto"/>
              <w:rPr>
                <w:rFonts w:ascii="Arial" w:hAnsi="Arial" w:cs="Arial"/>
              </w:rPr>
            </w:pPr>
            <w:r w:rsidRPr="003348E6">
              <w:rPr>
                <w:rFonts w:ascii="Arial" w:hAnsi="Arial" w:cs="Arial"/>
              </w:rPr>
              <w:t>Es ist mir/uns</w:t>
            </w:r>
            <w:r>
              <w:rPr>
                <w:rFonts w:ascii="Arial" w:hAnsi="Arial" w:cs="Arial"/>
              </w:rPr>
              <w:t>*)</w:t>
            </w:r>
            <w:r w:rsidRPr="003348E6">
              <w:rPr>
                <w:rFonts w:ascii="Arial" w:hAnsi="Arial" w:cs="Arial"/>
              </w:rPr>
              <w:t xml:space="preserve"> bekannt, dass gemäß §</w:t>
            </w:r>
            <w:r>
              <w:rPr>
                <w:rFonts w:ascii="Arial" w:hAnsi="Arial" w:cs="Arial"/>
              </w:rPr>
              <w:t xml:space="preserve"> </w:t>
            </w:r>
            <w:r w:rsidRPr="003348E6">
              <w:rPr>
                <w:rFonts w:ascii="Arial" w:hAnsi="Arial" w:cs="Arial"/>
              </w:rPr>
              <w:t>1</w:t>
            </w:r>
            <w:r>
              <w:rPr>
                <w:rFonts w:ascii="Arial" w:hAnsi="Arial" w:cs="Arial"/>
              </w:rPr>
              <w:t>6</w:t>
            </w:r>
            <w:r w:rsidRPr="003348E6">
              <w:rPr>
                <w:rFonts w:ascii="Arial" w:hAnsi="Arial" w:cs="Arial"/>
              </w:rPr>
              <w:t xml:space="preserve"> Abs. </w:t>
            </w:r>
            <w:r>
              <w:rPr>
                <w:rFonts w:ascii="Arial" w:hAnsi="Arial" w:cs="Arial"/>
              </w:rPr>
              <w:t>1</w:t>
            </w:r>
            <w:r w:rsidRPr="003348E6">
              <w:rPr>
                <w:rFonts w:ascii="Arial" w:hAnsi="Arial" w:cs="Arial"/>
              </w:rPr>
              <w:t xml:space="preserve"> NÖ </w:t>
            </w:r>
            <w:r>
              <w:rPr>
                <w:rFonts w:ascii="Arial" w:hAnsi="Arial" w:cs="Arial"/>
              </w:rPr>
              <w:t>BO</w:t>
            </w:r>
            <w:r w:rsidRPr="003348E6">
              <w:rPr>
                <w:rFonts w:ascii="Arial" w:hAnsi="Arial" w:cs="Arial"/>
              </w:rPr>
              <w:t xml:space="preserve"> </w:t>
            </w:r>
            <w:r>
              <w:rPr>
                <w:rFonts w:ascii="Arial" w:hAnsi="Arial" w:cs="Arial"/>
              </w:rPr>
              <w:t>die schriftliche Meldung mit den notwendigen Beilagen innerhalb von 4 Wochen nach Fertigstellung des Vorhabens an die Baubehörde zu erfolgen hat.</w:t>
            </w:r>
          </w:p>
          <w:p w:rsidR="00C02C0F" w:rsidRPr="003348E6" w:rsidRDefault="00C02C0F" w:rsidP="00C02C0F">
            <w:pPr>
              <w:spacing w:after="0" w:line="240" w:lineRule="auto"/>
              <w:rPr>
                <w:rFonts w:ascii="Arial" w:hAnsi="Arial" w:cs="Arial"/>
              </w:rPr>
            </w:pPr>
          </w:p>
          <w:p w:rsidR="00AA4BF9" w:rsidRPr="003348E6" w:rsidRDefault="002249CA" w:rsidP="00531335">
            <w:pPr>
              <w:spacing w:after="0" w:line="360" w:lineRule="auto"/>
              <w:ind w:right="-113"/>
              <w:rPr>
                <w:rFonts w:ascii="Arial" w:hAnsi="Arial" w:cs="Arial"/>
                <w:b/>
              </w:rPr>
            </w:pPr>
            <w:r>
              <w:rPr>
                <w:rFonts w:ascii="Arial" w:hAnsi="Arial" w:cs="Arial"/>
                <w:b/>
              </w:rPr>
              <w:t>Beilagen:</w:t>
            </w:r>
          </w:p>
          <w:p w:rsidR="00AA4BF9" w:rsidRDefault="00AA4BF9" w:rsidP="00D27718">
            <w:pPr>
              <w:pStyle w:val="Listenabsatz"/>
              <w:numPr>
                <w:ilvl w:val="0"/>
                <w:numId w:val="3"/>
              </w:numPr>
              <w:spacing w:after="0" w:line="240" w:lineRule="auto"/>
              <w:ind w:left="306" w:hanging="306"/>
              <w:rPr>
                <w:rFonts w:ascii="Arial" w:hAnsi="Arial" w:cs="Arial"/>
              </w:rPr>
            </w:pPr>
            <w:r w:rsidRPr="00DB7DDE">
              <w:rPr>
                <w:rFonts w:ascii="Arial" w:hAnsi="Arial" w:cs="Arial"/>
                <w:b/>
              </w:rPr>
              <w:t>Darstellung</w:t>
            </w:r>
            <w:r w:rsidRPr="003348E6">
              <w:rPr>
                <w:rFonts w:ascii="Arial" w:hAnsi="Arial" w:cs="Arial"/>
              </w:rPr>
              <w:t xml:space="preserve"> und </w:t>
            </w:r>
            <w:r w:rsidRPr="00DB7DDE">
              <w:rPr>
                <w:rFonts w:ascii="Arial" w:hAnsi="Arial" w:cs="Arial"/>
                <w:b/>
              </w:rPr>
              <w:t>Beschreibung</w:t>
            </w:r>
            <w:r w:rsidRPr="003348E6">
              <w:rPr>
                <w:rFonts w:ascii="Arial" w:hAnsi="Arial" w:cs="Arial"/>
              </w:rPr>
              <w:t>, die das Vorhaben ausreichend dokumentier</w:t>
            </w:r>
            <w:r w:rsidR="00867AE1">
              <w:rPr>
                <w:rFonts w:ascii="Arial" w:hAnsi="Arial" w:cs="Arial"/>
              </w:rPr>
              <w:t>en</w:t>
            </w:r>
          </w:p>
          <w:p w:rsidR="00AA4BF9" w:rsidRPr="0068749E" w:rsidRDefault="002249CA" w:rsidP="00D27718">
            <w:pPr>
              <w:pStyle w:val="Listenabsatz"/>
              <w:numPr>
                <w:ilvl w:val="0"/>
                <w:numId w:val="3"/>
              </w:numPr>
              <w:spacing w:after="120" w:line="240" w:lineRule="auto"/>
              <w:ind w:left="306" w:hanging="306"/>
              <w:rPr>
                <w:rFonts w:ascii="Arial" w:hAnsi="Arial" w:cs="Arial"/>
              </w:rPr>
            </w:pPr>
            <w:r w:rsidRPr="0068749E">
              <w:rPr>
                <w:rFonts w:ascii="Arial" w:hAnsi="Arial" w:cs="Arial"/>
                <w:b/>
              </w:rPr>
              <w:t>Lageplan</w:t>
            </w:r>
            <w:r w:rsidR="0068749E" w:rsidRPr="0068749E">
              <w:rPr>
                <w:rFonts w:ascii="Arial" w:hAnsi="Arial" w:cs="Arial"/>
                <w:b/>
              </w:rPr>
              <w:t xml:space="preserve"> </w:t>
            </w:r>
            <w:r w:rsidR="0068749E" w:rsidRPr="0068749E">
              <w:rPr>
                <w:rFonts w:ascii="Arial" w:hAnsi="Arial" w:cs="Arial"/>
              </w:rPr>
              <w:t>(kann aus einem Geoinformationssystem (NÖ Atlas oder WebCity) oder dem ursprünglichen Einreichplan entnommen werden)</w:t>
            </w:r>
          </w:p>
        </w:tc>
      </w:tr>
    </w:tbl>
    <w:p w:rsidR="002249CA" w:rsidRPr="00950BC6" w:rsidRDefault="002249CA" w:rsidP="002249CA">
      <w:pPr>
        <w:spacing w:after="0" w:line="240" w:lineRule="auto"/>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2249CA" w:rsidRPr="003348E6" w:rsidTr="00F61887">
        <w:tc>
          <w:tcPr>
            <w:tcW w:w="9776" w:type="dxa"/>
            <w:shd w:val="clear" w:color="auto" w:fill="auto"/>
          </w:tcPr>
          <w:p w:rsidR="002249CA" w:rsidRDefault="005F7678" w:rsidP="00F61887">
            <w:pPr>
              <w:spacing w:before="120" w:after="0" w:line="360" w:lineRule="auto"/>
              <w:rPr>
                <w:rFonts w:ascii="Arial" w:hAnsi="Arial" w:cs="Arial"/>
                <w:b/>
              </w:rPr>
            </w:pPr>
            <w:r>
              <w:rPr>
                <w:rFonts w:ascii="Arial" w:hAnsi="Arial" w:cs="Arial"/>
                <w:b/>
              </w:rPr>
              <w:t>Anzeigepflichtige</w:t>
            </w:r>
            <w:r w:rsidR="002249CA" w:rsidRPr="003348E6">
              <w:rPr>
                <w:rFonts w:ascii="Arial" w:hAnsi="Arial" w:cs="Arial"/>
                <w:b/>
              </w:rPr>
              <w:t xml:space="preserve"> Vorhaben:</w:t>
            </w:r>
          </w:p>
          <w:p w:rsidR="002249CA" w:rsidRPr="003348E6" w:rsidRDefault="002249CA" w:rsidP="00F61887">
            <w:pPr>
              <w:spacing w:after="0" w:line="360" w:lineRule="auto"/>
              <w:rPr>
                <w:rFonts w:ascii="Arial" w:hAnsi="Arial" w:cs="Arial"/>
                <w:b/>
              </w:rPr>
            </w:pPr>
            <w:r w:rsidRPr="003348E6">
              <w:rPr>
                <w:rFonts w:ascii="Arial" w:hAnsi="Arial" w:cs="Arial"/>
                <w:b/>
              </w:rPr>
              <w:t>Hinweis:</w:t>
            </w:r>
          </w:p>
          <w:p w:rsidR="005F7678" w:rsidRPr="005F7678" w:rsidRDefault="005F7678" w:rsidP="005F7678">
            <w:pPr>
              <w:spacing w:before="60" w:after="0" w:line="240" w:lineRule="auto"/>
              <w:jc w:val="both"/>
              <w:rPr>
                <w:rFonts w:ascii="Arial" w:hAnsi="Arial" w:cs="Arial"/>
              </w:rPr>
            </w:pPr>
            <w:r w:rsidRPr="005F7678">
              <w:rPr>
                <w:rFonts w:ascii="Arial" w:hAnsi="Arial" w:cs="Arial"/>
              </w:rPr>
              <w:t>Es ist mir/uns*) bekannt, dass gemäß § 15 Abs. 4 NÖ BO mit der Ausführung des Vorhabens erst 6 Wochen nach Erstattung der Anzeige begonnen werden darf, wobei diese Frist erst beginnt, wenn der Baubehörde alle für die Beurteilung des Vorhabens ausreichenden Unterlagen vorliegen, sofern die Baubehörde nicht die Vorlage weiterer Unterlagen fordert, bzw. die Einholung eines Gutachtens notwendig ist, die Ausführung dieser Arbeiten bescheidmäßig untersagt oder das Vorhaben bewilligungspflichtig ist.</w:t>
            </w:r>
          </w:p>
          <w:p w:rsidR="002249CA" w:rsidRPr="003348E6" w:rsidRDefault="002249CA" w:rsidP="00F61887">
            <w:pPr>
              <w:spacing w:after="0" w:line="240" w:lineRule="auto"/>
              <w:rPr>
                <w:rFonts w:ascii="Arial" w:hAnsi="Arial" w:cs="Arial"/>
              </w:rPr>
            </w:pPr>
          </w:p>
          <w:p w:rsidR="002249CA" w:rsidRPr="003348E6" w:rsidRDefault="002249CA" w:rsidP="00F61887">
            <w:pPr>
              <w:spacing w:after="0" w:line="360" w:lineRule="auto"/>
              <w:ind w:right="-113"/>
              <w:rPr>
                <w:rFonts w:ascii="Arial" w:hAnsi="Arial" w:cs="Arial"/>
                <w:b/>
              </w:rPr>
            </w:pPr>
            <w:r>
              <w:rPr>
                <w:rFonts w:ascii="Arial" w:hAnsi="Arial" w:cs="Arial"/>
                <w:b/>
              </w:rPr>
              <w:t>Beilagen:</w:t>
            </w:r>
          </w:p>
          <w:p w:rsidR="005F7678" w:rsidRPr="005F7678" w:rsidRDefault="005F7678" w:rsidP="00D27718">
            <w:pPr>
              <w:pStyle w:val="Listenabsatz"/>
              <w:numPr>
                <w:ilvl w:val="0"/>
                <w:numId w:val="3"/>
              </w:numPr>
              <w:spacing w:after="0" w:line="240" w:lineRule="auto"/>
              <w:ind w:left="306" w:hanging="306"/>
              <w:rPr>
                <w:rFonts w:ascii="Arial" w:hAnsi="Arial" w:cs="Arial"/>
              </w:rPr>
            </w:pPr>
            <w:r w:rsidRPr="005F7678">
              <w:rPr>
                <w:rFonts w:ascii="Arial" w:hAnsi="Arial" w:cs="Arial"/>
                <w:b/>
              </w:rPr>
              <w:t>Maßstäbliche Darstellung</w:t>
            </w:r>
            <w:r w:rsidRPr="005F7678">
              <w:rPr>
                <w:rFonts w:ascii="Arial" w:hAnsi="Arial" w:cs="Arial"/>
              </w:rPr>
              <w:t xml:space="preserve"> und </w:t>
            </w:r>
            <w:r w:rsidRPr="005F7678">
              <w:rPr>
                <w:rFonts w:ascii="Arial" w:hAnsi="Arial" w:cs="Arial"/>
                <w:b/>
              </w:rPr>
              <w:t>Beschreibung</w:t>
            </w:r>
            <w:r w:rsidRPr="005F7678">
              <w:rPr>
                <w:rFonts w:ascii="Arial" w:hAnsi="Arial" w:cs="Arial"/>
              </w:rPr>
              <w:t xml:space="preserve"> des Vorhabens (2-fach)</w:t>
            </w:r>
            <w:r w:rsidRPr="005F7678">
              <w:rPr>
                <w:rFonts w:ascii="Arial" w:hAnsi="Arial" w:cs="Arial"/>
              </w:rPr>
              <w:br/>
              <w:t xml:space="preserve">Inhalt: Lageplan, Grundrisse, Ansichten, Schnitte (je nach Erfordernis) unterschrieben vom </w:t>
            </w:r>
            <w:r>
              <w:rPr>
                <w:rFonts w:ascii="Arial" w:hAnsi="Arial" w:cs="Arial"/>
              </w:rPr>
              <w:t>Erstelle</w:t>
            </w:r>
            <w:r w:rsidRPr="005F7678">
              <w:rPr>
                <w:rFonts w:ascii="Arial" w:hAnsi="Arial" w:cs="Arial"/>
              </w:rPr>
              <w:t>r</w:t>
            </w:r>
          </w:p>
          <w:p w:rsidR="002249CA" w:rsidRPr="0068749E" w:rsidRDefault="002249CA" w:rsidP="00D27718">
            <w:pPr>
              <w:pStyle w:val="Listenabsatz"/>
              <w:numPr>
                <w:ilvl w:val="0"/>
                <w:numId w:val="3"/>
              </w:numPr>
              <w:spacing w:after="120" w:line="240" w:lineRule="auto"/>
              <w:ind w:left="306" w:hanging="306"/>
              <w:rPr>
                <w:rFonts w:ascii="Arial" w:hAnsi="Arial" w:cs="Arial"/>
              </w:rPr>
            </w:pPr>
            <w:r w:rsidRPr="0068749E">
              <w:rPr>
                <w:rFonts w:ascii="Arial" w:hAnsi="Arial" w:cs="Arial"/>
                <w:b/>
              </w:rPr>
              <w:t>Lageplan</w:t>
            </w:r>
            <w:r w:rsidR="0068749E" w:rsidRPr="0068749E">
              <w:rPr>
                <w:rFonts w:ascii="Arial" w:hAnsi="Arial" w:cs="Arial"/>
                <w:b/>
              </w:rPr>
              <w:t xml:space="preserve"> </w:t>
            </w:r>
            <w:r w:rsidR="0068749E" w:rsidRPr="0068749E">
              <w:rPr>
                <w:rFonts w:ascii="Arial" w:hAnsi="Arial" w:cs="Arial"/>
              </w:rPr>
              <w:t>(kann aus einem Geoinformationssystem (NÖ Atlas oder WebCity) oder dem ursprünglichen Einreichplan entnommen werden)</w:t>
            </w:r>
          </w:p>
        </w:tc>
      </w:tr>
    </w:tbl>
    <w:p w:rsidR="002249CA" w:rsidRPr="00481A29" w:rsidRDefault="002249CA" w:rsidP="00AA4BF9">
      <w:pPr>
        <w:spacing w:after="0" w:line="240" w:lineRule="auto"/>
        <w:rPr>
          <w:rFonts w:ascii="Arial"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A4BF9" w:rsidRPr="003348E6" w:rsidTr="00531335">
        <w:tc>
          <w:tcPr>
            <w:tcW w:w="9776" w:type="dxa"/>
            <w:shd w:val="clear" w:color="auto" w:fill="auto"/>
          </w:tcPr>
          <w:p w:rsidR="00D27718" w:rsidRPr="003348E6" w:rsidRDefault="00D27718" w:rsidP="00D27718">
            <w:pPr>
              <w:spacing w:before="120" w:after="0" w:line="360" w:lineRule="auto"/>
              <w:rPr>
                <w:rFonts w:ascii="Arial" w:hAnsi="Arial" w:cs="Arial"/>
                <w:b/>
              </w:rPr>
            </w:pPr>
            <w:r w:rsidRPr="003348E6">
              <w:rPr>
                <w:rFonts w:ascii="Arial" w:hAnsi="Arial" w:cs="Arial"/>
                <w:b/>
              </w:rPr>
              <w:t>Bewilligungspflichtige Vorhaben:</w:t>
            </w:r>
          </w:p>
          <w:p w:rsidR="00D27718" w:rsidRDefault="00D27718" w:rsidP="00D27718">
            <w:pPr>
              <w:spacing w:after="120" w:line="240" w:lineRule="auto"/>
              <w:rPr>
                <w:rFonts w:ascii="Arial" w:hAnsi="Arial" w:cs="Arial"/>
              </w:rPr>
            </w:pPr>
            <w:r w:rsidRPr="003348E6">
              <w:rPr>
                <w:rFonts w:ascii="Arial" w:hAnsi="Arial" w:cs="Arial"/>
              </w:rPr>
              <w:t>Einem Antrag auf Baubewilligung sind alle Unterlagen gemäß §</w:t>
            </w:r>
            <w:r>
              <w:rPr>
                <w:rFonts w:ascii="Arial" w:hAnsi="Arial" w:cs="Arial"/>
              </w:rPr>
              <w:t xml:space="preserve"> </w:t>
            </w:r>
            <w:r w:rsidRPr="003348E6">
              <w:rPr>
                <w:rFonts w:ascii="Arial" w:hAnsi="Arial" w:cs="Arial"/>
              </w:rPr>
              <w:t>18 NÖ B</w:t>
            </w:r>
            <w:r w:rsidR="00690EA8">
              <w:rPr>
                <w:rFonts w:ascii="Arial" w:hAnsi="Arial" w:cs="Arial"/>
              </w:rPr>
              <w:t>O</w:t>
            </w:r>
            <w:r w:rsidRPr="003348E6">
              <w:rPr>
                <w:rFonts w:ascii="Arial" w:hAnsi="Arial" w:cs="Arial"/>
              </w:rPr>
              <w:t xml:space="preserve"> anzuschließen</w:t>
            </w:r>
            <w:r>
              <w:rPr>
                <w:rFonts w:ascii="Arial" w:hAnsi="Arial" w:cs="Arial"/>
              </w:rPr>
              <w:t>, z.B.</w:t>
            </w:r>
          </w:p>
          <w:p w:rsidR="00D27718" w:rsidRDefault="00D27718" w:rsidP="00D27718">
            <w:pPr>
              <w:pStyle w:val="Listenabsatz"/>
              <w:numPr>
                <w:ilvl w:val="0"/>
                <w:numId w:val="1"/>
              </w:numPr>
              <w:spacing w:after="0" w:line="240" w:lineRule="auto"/>
              <w:ind w:left="284" w:hanging="284"/>
              <w:rPr>
                <w:rFonts w:ascii="Arial" w:hAnsi="Arial" w:cs="Arial"/>
              </w:rPr>
            </w:pPr>
            <w:r w:rsidRPr="00E02C2F">
              <w:rPr>
                <w:rFonts w:ascii="Arial" w:hAnsi="Arial" w:cs="Arial"/>
                <w:b/>
              </w:rPr>
              <w:t>Lageplan</w:t>
            </w:r>
            <w:r w:rsidRPr="00E02C2F">
              <w:rPr>
                <w:rFonts w:ascii="Arial" w:hAnsi="Arial" w:cs="Arial"/>
              </w:rPr>
              <w:t xml:space="preserve"> </w:t>
            </w:r>
            <w:r w:rsidRPr="0068749E">
              <w:rPr>
                <w:rFonts w:ascii="Arial" w:hAnsi="Arial" w:cs="Arial"/>
              </w:rPr>
              <w:t>(kann aus einem Geoinformationssystem (NÖ Atlas oder WebCity) oder dem ursprünglichen Einreichplan entnommen werden)</w:t>
            </w:r>
          </w:p>
          <w:p w:rsidR="00D27718" w:rsidRPr="00E02C2F" w:rsidRDefault="00D27718" w:rsidP="00D27718">
            <w:pPr>
              <w:pStyle w:val="Listenabsatz"/>
              <w:numPr>
                <w:ilvl w:val="0"/>
                <w:numId w:val="1"/>
              </w:numPr>
              <w:spacing w:after="0" w:line="240" w:lineRule="auto"/>
              <w:ind w:left="284" w:hanging="284"/>
              <w:rPr>
                <w:rFonts w:ascii="Arial" w:hAnsi="Arial" w:cs="Arial"/>
              </w:rPr>
            </w:pPr>
            <w:r w:rsidRPr="00E02C2F">
              <w:rPr>
                <w:rFonts w:ascii="Arial" w:hAnsi="Arial" w:cs="Arial"/>
                <w:b/>
              </w:rPr>
              <w:t>Einreichplan</w:t>
            </w:r>
            <w:r w:rsidRPr="00E02C2F">
              <w:rPr>
                <w:rFonts w:ascii="Arial" w:hAnsi="Arial" w:cs="Arial"/>
              </w:rPr>
              <w:t xml:space="preserve"> (wenn z.B. einzelne Bereiche bestehen bleiben sollen) mit Darstellung der notwendigen Sicherungsmaßnahmen (Verblechung, Verputzen der bestehenden Mauer, ev. Abschlussrost, etc.) und </w:t>
            </w:r>
            <w:r w:rsidRPr="00E02C2F">
              <w:rPr>
                <w:rFonts w:ascii="Arial" w:hAnsi="Arial" w:cs="Arial"/>
                <w:b/>
              </w:rPr>
              <w:t>technische Beschreibung</w:t>
            </w:r>
            <w:r w:rsidRPr="00E02C2F">
              <w:rPr>
                <w:rFonts w:ascii="Arial" w:hAnsi="Arial" w:cs="Arial"/>
              </w:rPr>
              <w:t xml:space="preserve"> (</w:t>
            </w:r>
            <w:r>
              <w:rPr>
                <w:rFonts w:ascii="Arial" w:hAnsi="Arial" w:cs="Arial"/>
              </w:rPr>
              <w:t xml:space="preserve">je </w:t>
            </w:r>
            <w:r w:rsidRPr="00E02C2F">
              <w:rPr>
                <w:rFonts w:ascii="Arial" w:hAnsi="Arial" w:cs="Arial"/>
              </w:rPr>
              <w:t>3</w:t>
            </w:r>
            <w:r>
              <w:rPr>
                <w:rFonts w:ascii="Arial" w:hAnsi="Arial" w:cs="Arial"/>
              </w:rPr>
              <w:t>-</w:t>
            </w:r>
            <w:r w:rsidRPr="00E02C2F">
              <w:rPr>
                <w:rFonts w:ascii="Arial" w:hAnsi="Arial" w:cs="Arial"/>
              </w:rPr>
              <w:t>fach)</w:t>
            </w:r>
          </w:p>
          <w:p w:rsidR="00C65A64" w:rsidRPr="00D27718" w:rsidRDefault="00D27718" w:rsidP="00D27718">
            <w:pPr>
              <w:pStyle w:val="Listenabsatz"/>
              <w:numPr>
                <w:ilvl w:val="0"/>
                <w:numId w:val="1"/>
              </w:numPr>
              <w:spacing w:after="120" w:line="240" w:lineRule="auto"/>
              <w:ind w:left="284" w:hanging="284"/>
              <w:rPr>
                <w:rFonts w:ascii="Arial" w:hAnsi="Arial" w:cs="Arial"/>
              </w:rPr>
            </w:pPr>
            <w:r w:rsidRPr="00E02C2F">
              <w:rPr>
                <w:rFonts w:ascii="Arial" w:hAnsi="Arial" w:cs="Arial"/>
                <w:b/>
              </w:rPr>
              <w:t>Untersuchung der Brandwandeigenschaft</w:t>
            </w:r>
            <w:r w:rsidRPr="00E02C2F">
              <w:rPr>
                <w:rFonts w:ascii="Arial" w:hAnsi="Arial" w:cs="Arial"/>
              </w:rPr>
              <w:t xml:space="preserve"> der aneinandergebauten Außenwände</w:t>
            </w:r>
            <w:r>
              <w:rPr>
                <w:rFonts w:ascii="Arial" w:hAnsi="Arial" w:cs="Arial"/>
              </w:rPr>
              <w:t xml:space="preserve">, </w:t>
            </w:r>
            <w:r w:rsidRPr="00E02C2F">
              <w:rPr>
                <w:rFonts w:ascii="Arial" w:hAnsi="Arial" w:cs="Arial"/>
              </w:rPr>
              <w:t>ob zwei getrennte Brandwände derzeit in der Natur vorhanden sind und ob die Brandwand des Nachbargebäudes nach Vollendung des Abbruches über eine ausreichende Standsicherheit verfügt.</w:t>
            </w:r>
          </w:p>
        </w:tc>
      </w:tr>
    </w:tbl>
    <w:p w:rsidR="005F7678" w:rsidRPr="00481A29" w:rsidRDefault="005F7678" w:rsidP="005F7678">
      <w:pPr>
        <w:spacing w:after="0" w:line="240" w:lineRule="auto"/>
        <w:rPr>
          <w:rFonts w:ascii="Arial"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F7678" w:rsidRPr="003348E6" w:rsidTr="00F61887">
        <w:tc>
          <w:tcPr>
            <w:tcW w:w="9776" w:type="dxa"/>
            <w:shd w:val="clear" w:color="auto" w:fill="auto"/>
          </w:tcPr>
          <w:p w:rsidR="005F7678" w:rsidRPr="003348E6" w:rsidRDefault="005F7678" w:rsidP="00F61887">
            <w:pPr>
              <w:spacing w:before="120" w:after="0" w:line="360" w:lineRule="auto"/>
              <w:rPr>
                <w:rFonts w:ascii="Arial" w:hAnsi="Arial" w:cs="Arial"/>
                <w:b/>
              </w:rPr>
            </w:pPr>
            <w:r>
              <w:rPr>
                <w:rFonts w:ascii="Arial" w:hAnsi="Arial" w:cs="Arial"/>
                <w:b/>
              </w:rPr>
              <w:t>Hinweis</w:t>
            </w:r>
            <w:r w:rsidR="0068749E">
              <w:rPr>
                <w:rFonts w:ascii="Arial" w:hAnsi="Arial" w:cs="Arial"/>
                <w:b/>
              </w:rPr>
              <w:t>e</w:t>
            </w:r>
            <w:r w:rsidRPr="003348E6">
              <w:rPr>
                <w:rFonts w:ascii="Arial" w:hAnsi="Arial" w:cs="Arial"/>
                <w:b/>
              </w:rPr>
              <w:t>:</w:t>
            </w:r>
          </w:p>
          <w:p w:rsidR="005F7678" w:rsidRPr="0068749E" w:rsidRDefault="005F7678" w:rsidP="0068749E">
            <w:pPr>
              <w:spacing w:after="120" w:line="240" w:lineRule="auto"/>
              <w:rPr>
                <w:rFonts w:ascii="Arial" w:hAnsi="Arial" w:cs="Arial"/>
              </w:rPr>
            </w:pPr>
            <w:r w:rsidRPr="0065640D">
              <w:rPr>
                <w:rFonts w:ascii="Arial" w:hAnsi="Arial" w:cs="Arial"/>
              </w:rPr>
              <w:t xml:space="preserve">Gemäß § 26 Abs. 1 NÖ Bauordnung 2014 hat der Bauherr das </w:t>
            </w:r>
            <w:r w:rsidRPr="0065640D">
              <w:rPr>
                <w:rFonts w:ascii="Arial" w:hAnsi="Arial" w:cs="Arial"/>
                <w:u w:val="single"/>
              </w:rPr>
              <w:t>Datum des Beginns der Ausführung</w:t>
            </w:r>
            <w:r w:rsidRPr="0065640D">
              <w:rPr>
                <w:rFonts w:ascii="Arial" w:hAnsi="Arial" w:cs="Arial"/>
              </w:rPr>
              <w:t xml:space="preserve"> des Bauvorhabens und gemäß § 30 NÖ </w:t>
            </w:r>
            <w:r w:rsidR="00690EA8">
              <w:rPr>
                <w:rFonts w:ascii="Arial" w:hAnsi="Arial" w:cs="Arial"/>
              </w:rPr>
              <w:t>BO</w:t>
            </w:r>
            <w:r w:rsidRPr="0065640D">
              <w:rPr>
                <w:rFonts w:ascii="Arial" w:hAnsi="Arial" w:cs="Arial"/>
              </w:rPr>
              <w:t xml:space="preserve"> die </w:t>
            </w:r>
            <w:r w:rsidRPr="0065640D">
              <w:rPr>
                <w:rFonts w:ascii="Arial" w:hAnsi="Arial" w:cs="Arial"/>
                <w:u w:val="single"/>
              </w:rPr>
              <w:t>Fertigstellung</w:t>
            </w:r>
            <w:r w:rsidRPr="0065640D">
              <w:rPr>
                <w:rFonts w:ascii="Arial" w:hAnsi="Arial" w:cs="Arial"/>
              </w:rPr>
              <w:t xml:space="preserve"> der Baubehörde anzuzeigen.</w:t>
            </w:r>
          </w:p>
        </w:tc>
      </w:tr>
    </w:tbl>
    <w:p w:rsidR="00FA1D55" w:rsidRPr="00481A29" w:rsidRDefault="00FA1D55" w:rsidP="001D7FA4">
      <w:pPr>
        <w:spacing w:after="0" w:line="240" w:lineRule="auto"/>
        <w:rPr>
          <w:rFonts w:ascii="Arial" w:hAnsi="Arial" w:cs="Arial"/>
        </w:rPr>
      </w:pPr>
    </w:p>
    <w:sectPr w:rsidR="00FA1D55" w:rsidRPr="00481A29" w:rsidSect="008321B0">
      <w:footerReference w:type="default" r:id="rId8"/>
      <w:pgSz w:w="11906" w:h="16838"/>
      <w:pgMar w:top="720" w:right="1134" w:bottom="720"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5A1" w:rsidRDefault="00AA75A1" w:rsidP="00D63486">
      <w:pPr>
        <w:spacing w:after="0" w:line="240" w:lineRule="auto"/>
      </w:pPr>
      <w:r>
        <w:separator/>
      </w:r>
    </w:p>
  </w:endnote>
  <w:endnote w:type="continuationSeparator" w:id="0">
    <w:p w:rsidR="00AA75A1" w:rsidRDefault="00AA75A1" w:rsidP="00D6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486" w:rsidRDefault="00606E2D">
    <w:pPr>
      <w:pStyle w:val="Fuzeile"/>
    </w:pPr>
    <w:r>
      <w:pict>
        <v:rect id="_x0000_i1026" style="width:0;height:1.5pt" o:hralign="center" o:hrstd="t" o:hr="t" fillcolor="#a0a0a0" stroked="f"/>
      </w:pict>
    </w:r>
  </w:p>
  <w:p w:rsidR="00D63486" w:rsidRPr="000F1702" w:rsidRDefault="00941DE6">
    <w:pPr>
      <w:pStyle w:val="Fuzeile"/>
      <w:rPr>
        <w:noProof/>
        <w:sz w:val="20"/>
        <w:szCs w:val="20"/>
      </w:rPr>
    </w:pPr>
    <w:r w:rsidRPr="000F1702">
      <w:rPr>
        <w:sz w:val="20"/>
        <w:szCs w:val="20"/>
      </w:rPr>
      <w:t>LuL Formular Bauverfahren „</w:t>
    </w:r>
    <w:r w:rsidR="0068749E">
      <w:rPr>
        <w:sz w:val="20"/>
        <w:szCs w:val="20"/>
      </w:rPr>
      <w:t>Abbruch</w:t>
    </w:r>
    <w:r w:rsidRPr="000F1702">
      <w:rPr>
        <w:sz w:val="20"/>
        <w:szCs w:val="20"/>
      </w:rPr>
      <w:t>“</w:t>
    </w:r>
    <w:r w:rsidR="008321B0" w:rsidRPr="000F1702">
      <w:rPr>
        <w:sz w:val="20"/>
        <w:szCs w:val="20"/>
      </w:rPr>
      <w:t xml:space="preserve"> (</w:t>
    </w:r>
    <w:r w:rsidR="0065640D">
      <w:rPr>
        <w:sz w:val="20"/>
        <w:szCs w:val="20"/>
      </w:rPr>
      <w:t>0</w:t>
    </w:r>
    <w:r w:rsidR="00606E2D">
      <w:rPr>
        <w:sz w:val="20"/>
        <w:szCs w:val="20"/>
      </w:rPr>
      <w:t>9</w:t>
    </w:r>
    <w:r w:rsidR="008321B0" w:rsidRPr="000F1702">
      <w:rPr>
        <w:sz w:val="20"/>
        <w:szCs w:val="20"/>
      </w:rPr>
      <w:t>/201</w:t>
    </w:r>
    <w:r w:rsidR="00D27718">
      <w:rPr>
        <w:sz w:val="20"/>
        <w:szCs w:val="20"/>
      </w:rPr>
      <w:t>8</w:t>
    </w:r>
    <w:r w:rsidR="008321B0" w:rsidRPr="000F1702">
      <w:rPr>
        <w:sz w:val="20"/>
        <w:szCs w:val="20"/>
      </w:rPr>
      <w:t>)</w:t>
    </w:r>
    <w:r w:rsidRPr="000F1702">
      <w:rPr>
        <w:sz w:val="20"/>
        <w:szCs w:val="20"/>
      </w:rPr>
      <w:t xml:space="preserve">, </w:t>
    </w:r>
    <w:r w:rsidR="00D63486" w:rsidRPr="000F1702">
      <w:rPr>
        <w:sz w:val="20"/>
        <w:szCs w:val="20"/>
      </w:rPr>
      <w:t xml:space="preserve">Seite </w:t>
    </w:r>
    <w:r w:rsidR="00D63486" w:rsidRPr="000F1702">
      <w:rPr>
        <w:sz w:val="20"/>
        <w:szCs w:val="20"/>
      </w:rPr>
      <w:fldChar w:fldCharType="begin"/>
    </w:r>
    <w:r w:rsidR="00D63486" w:rsidRPr="000F1702">
      <w:rPr>
        <w:sz w:val="20"/>
        <w:szCs w:val="20"/>
      </w:rPr>
      <w:instrText>PAGE   \* MERGEFORMAT</w:instrText>
    </w:r>
    <w:r w:rsidR="00D63486" w:rsidRPr="000F1702">
      <w:rPr>
        <w:sz w:val="20"/>
        <w:szCs w:val="20"/>
      </w:rPr>
      <w:fldChar w:fldCharType="separate"/>
    </w:r>
    <w:r w:rsidR="002B0BA2" w:rsidRPr="002B0BA2">
      <w:rPr>
        <w:noProof/>
        <w:sz w:val="20"/>
        <w:szCs w:val="20"/>
        <w:lang w:val="de-DE"/>
      </w:rPr>
      <w:t>2</w:t>
    </w:r>
    <w:r w:rsidR="00D63486" w:rsidRPr="000F1702">
      <w:rPr>
        <w:sz w:val="20"/>
        <w:szCs w:val="20"/>
      </w:rPr>
      <w:fldChar w:fldCharType="end"/>
    </w:r>
    <w:r w:rsidR="00D63486" w:rsidRPr="000F1702">
      <w:rPr>
        <w:sz w:val="20"/>
        <w:szCs w:val="20"/>
      </w:rPr>
      <w:t xml:space="preserve"> von </w:t>
    </w:r>
    <w:r w:rsidR="00C737E0" w:rsidRPr="000F1702">
      <w:rPr>
        <w:sz w:val="20"/>
        <w:szCs w:val="20"/>
      </w:rPr>
      <w:fldChar w:fldCharType="begin"/>
    </w:r>
    <w:r w:rsidR="00C737E0" w:rsidRPr="000F1702">
      <w:rPr>
        <w:sz w:val="20"/>
        <w:szCs w:val="20"/>
      </w:rPr>
      <w:instrText xml:space="preserve"> NUMPAGES   \* MERGEFORMAT </w:instrText>
    </w:r>
    <w:r w:rsidR="00C737E0" w:rsidRPr="000F1702">
      <w:rPr>
        <w:sz w:val="20"/>
        <w:szCs w:val="20"/>
      </w:rPr>
      <w:fldChar w:fldCharType="separate"/>
    </w:r>
    <w:r w:rsidR="002B0BA2">
      <w:rPr>
        <w:noProof/>
        <w:sz w:val="20"/>
        <w:szCs w:val="20"/>
      </w:rPr>
      <w:t>2</w:t>
    </w:r>
    <w:r w:rsidR="00C737E0" w:rsidRPr="000F1702">
      <w:rPr>
        <w:noProof/>
        <w:sz w:val="20"/>
        <w:szCs w:val="20"/>
      </w:rPr>
      <w:fldChar w:fldCharType="end"/>
    </w:r>
  </w:p>
  <w:p w:rsidR="000F1702" w:rsidRPr="000F1702" w:rsidRDefault="000F1702" w:rsidP="000F1702">
    <w:pPr>
      <w:pStyle w:val="Fuzeile"/>
      <w:rPr>
        <w:sz w:val="20"/>
        <w:szCs w:val="20"/>
      </w:rPr>
    </w:pPr>
    <w:r w:rsidRPr="000F1702">
      <w:rPr>
        <w:noProof/>
        <w:sz w:val="20"/>
        <w:szCs w:val="20"/>
      </w:rPr>
      <w:t xml:space="preserve">*) Nichtzutreffendes streichen; </w:t>
    </w:r>
    <w:r w:rsidR="0035684E" w:rsidRPr="0035684E">
      <w:rPr>
        <w:rFonts w:ascii="Webdings" w:hAnsi="Webdings"/>
        <w:noProof/>
        <w:sz w:val="16"/>
        <w:szCs w:val="16"/>
      </w:rPr>
      <w:t></w:t>
    </w:r>
    <w:r w:rsidRPr="000F1702">
      <w:rPr>
        <w:noProof/>
        <w:sz w:val="20"/>
        <w:szCs w:val="20"/>
      </w:rPr>
      <w:t xml:space="preserve"> Zutreffendes ankreuzen</w:t>
    </w:r>
  </w:p>
  <w:p w:rsidR="00D63486" w:rsidRPr="00B3391E" w:rsidRDefault="00D63486">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5A1" w:rsidRDefault="00AA75A1" w:rsidP="00D63486">
      <w:pPr>
        <w:spacing w:after="0" w:line="240" w:lineRule="auto"/>
      </w:pPr>
      <w:r>
        <w:separator/>
      </w:r>
    </w:p>
  </w:footnote>
  <w:footnote w:type="continuationSeparator" w:id="0">
    <w:p w:rsidR="00AA75A1" w:rsidRDefault="00AA75A1" w:rsidP="00D63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52C2A"/>
    <w:multiLevelType w:val="hybridMultilevel"/>
    <w:tmpl w:val="E662CD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2216E7"/>
    <w:multiLevelType w:val="hybridMultilevel"/>
    <w:tmpl w:val="A456FA5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1D1538F"/>
    <w:multiLevelType w:val="hybridMultilevel"/>
    <w:tmpl w:val="25C08DA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46A00EF"/>
    <w:multiLevelType w:val="hybridMultilevel"/>
    <w:tmpl w:val="FE5CD5D8"/>
    <w:lvl w:ilvl="0" w:tplc="0C070001">
      <w:start w:val="1"/>
      <w:numFmt w:val="bullet"/>
      <w:lvlText w:val=""/>
      <w:lvlJc w:val="left"/>
      <w:pPr>
        <w:ind w:left="2771" w:hanging="360"/>
      </w:pPr>
      <w:rPr>
        <w:rFonts w:ascii="Symbol" w:hAnsi="Symbol" w:hint="default"/>
      </w:rPr>
    </w:lvl>
    <w:lvl w:ilvl="1" w:tplc="0C07000F">
      <w:start w:val="1"/>
      <w:numFmt w:val="decimal"/>
      <w:lvlText w:val="%2."/>
      <w:lvlJc w:val="left"/>
      <w:pPr>
        <w:ind w:left="3491" w:hanging="360"/>
      </w:pPr>
      <w:rPr>
        <w:rFonts w:hint="default"/>
      </w:rPr>
    </w:lvl>
    <w:lvl w:ilvl="2" w:tplc="0C070005" w:tentative="1">
      <w:start w:val="1"/>
      <w:numFmt w:val="bullet"/>
      <w:lvlText w:val=""/>
      <w:lvlJc w:val="left"/>
      <w:pPr>
        <w:ind w:left="4211" w:hanging="360"/>
      </w:pPr>
      <w:rPr>
        <w:rFonts w:ascii="Wingdings" w:hAnsi="Wingdings" w:hint="default"/>
      </w:rPr>
    </w:lvl>
    <w:lvl w:ilvl="3" w:tplc="0C070001" w:tentative="1">
      <w:start w:val="1"/>
      <w:numFmt w:val="bullet"/>
      <w:lvlText w:val=""/>
      <w:lvlJc w:val="left"/>
      <w:pPr>
        <w:ind w:left="4931" w:hanging="360"/>
      </w:pPr>
      <w:rPr>
        <w:rFonts w:ascii="Symbol" w:hAnsi="Symbol" w:hint="default"/>
      </w:rPr>
    </w:lvl>
    <w:lvl w:ilvl="4" w:tplc="0C070003" w:tentative="1">
      <w:start w:val="1"/>
      <w:numFmt w:val="bullet"/>
      <w:lvlText w:val="o"/>
      <w:lvlJc w:val="left"/>
      <w:pPr>
        <w:ind w:left="5651" w:hanging="360"/>
      </w:pPr>
      <w:rPr>
        <w:rFonts w:ascii="Courier New" w:hAnsi="Courier New" w:cs="Courier New" w:hint="default"/>
      </w:rPr>
    </w:lvl>
    <w:lvl w:ilvl="5" w:tplc="0C070005" w:tentative="1">
      <w:start w:val="1"/>
      <w:numFmt w:val="bullet"/>
      <w:lvlText w:val=""/>
      <w:lvlJc w:val="left"/>
      <w:pPr>
        <w:ind w:left="6371" w:hanging="360"/>
      </w:pPr>
      <w:rPr>
        <w:rFonts w:ascii="Wingdings" w:hAnsi="Wingdings" w:hint="default"/>
      </w:rPr>
    </w:lvl>
    <w:lvl w:ilvl="6" w:tplc="0C070001" w:tentative="1">
      <w:start w:val="1"/>
      <w:numFmt w:val="bullet"/>
      <w:lvlText w:val=""/>
      <w:lvlJc w:val="left"/>
      <w:pPr>
        <w:ind w:left="7091" w:hanging="360"/>
      </w:pPr>
      <w:rPr>
        <w:rFonts w:ascii="Symbol" w:hAnsi="Symbol" w:hint="default"/>
      </w:rPr>
    </w:lvl>
    <w:lvl w:ilvl="7" w:tplc="0C070003" w:tentative="1">
      <w:start w:val="1"/>
      <w:numFmt w:val="bullet"/>
      <w:lvlText w:val="o"/>
      <w:lvlJc w:val="left"/>
      <w:pPr>
        <w:ind w:left="7811" w:hanging="360"/>
      </w:pPr>
      <w:rPr>
        <w:rFonts w:ascii="Courier New" w:hAnsi="Courier New" w:cs="Courier New" w:hint="default"/>
      </w:rPr>
    </w:lvl>
    <w:lvl w:ilvl="8" w:tplc="0C070005" w:tentative="1">
      <w:start w:val="1"/>
      <w:numFmt w:val="bullet"/>
      <w:lvlText w:val=""/>
      <w:lvlJc w:val="left"/>
      <w:pPr>
        <w:ind w:left="8531" w:hanging="360"/>
      </w:pPr>
      <w:rPr>
        <w:rFonts w:ascii="Wingdings" w:hAnsi="Wingdings" w:hint="default"/>
      </w:rPr>
    </w:lvl>
  </w:abstractNum>
  <w:abstractNum w:abstractNumId="4" w15:restartNumberingAfterBreak="0">
    <w:nsid w:val="4D49296C"/>
    <w:multiLevelType w:val="hybridMultilevel"/>
    <w:tmpl w:val="A456FA5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jqISgSHRsdPP8dVXZ2y6PxbBt1n/TaQFGAA2oqPSPUMi6+qhycvrF9edJkc5meKB1HWaKOAl/bGAnSSgkukUZw==" w:salt="KTczt+Ar7Yai6TazYXf7tQ=="/>
  <w:defaultTabStop w:val="708"/>
  <w:autoHyphenation/>
  <w:hyphenationZone w:val="425"/>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0B7"/>
    <w:rsid w:val="00005D1A"/>
    <w:rsid w:val="00010543"/>
    <w:rsid w:val="00020A5B"/>
    <w:rsid w:val="000561CD"/>
    <w:rsid w:val="000742AA"/>
    <w:rsid w:val="000A3D26"/>
    <w:rsid w:val="000E69EC"/>
    <w:rsid w:val="000F1702"/>
    <w:rsid w:val="001132DF"/>
    <w:rsid w:val="00113813"/>
    <w:rsid w:val="00171F71"/>
    <w:rsid w:val="001B4AFD"/>
    <w:rsid w:val="001C623B"/>
    <w:rsid w:val="001D7FA4"/>
    <w:rsid w:val="001E139A"/>
    <w:rsid w:val="002249CA"/>
    <w:rsid w:val="00265BAE"/>
    <w:rsid w:val="002A212C"/>
    <w:rsid w:val="002B0BA2"/>
    <w:rsid w:val="002F073A"/>
    <w:rsid w:val="002F280F"/>
    <w:rsid w:val="003018E7"/>
    <w:rsid w:val="003304CE"/>
    <w:rsid w:val="003348E6"/>
    <w:rsid w:val="003366A2"/>
    <w:rsid w:val="00343237"/>
    <w:rsid w:val="003457B4"/>
    <w:rsid w:val="0035684E"/>
    <w:rsid w:val="003A75DE"/>
    <w:rsid w:val="003E40B7"/>
    <w:rsid w:val="003F0026"/>
    <w:rsid w:val="004175CE"/>
    <w:rsid w:val="004257CA"/>
    <w:rsid w:val="00432187"/>
    <w:rsid w:val="004615D6"/>
    <w:rsid w:val="00481A29"/>
    <w:rsid w:val="004B7804"/>
    <w:rsid w:val="005155A3"/>
    <w:rsid w:val="005217B9"/>
    <w:rsid w:val="00531335"/>
    <w:rsid w:val="005603A6"/>
    <w:rsid w:val="00563F2D"/>
    <w:rsid w:val="00592B26"/>
    <w:rsid w:val="005B4C44"/>
    <w:rsid w:val="005C34D5"/>
    <w:rsid w:val="005F7678"/>
    <w:rsid w:val="00606E2D"/>
    <w:rsid w:val="006204EF"/>
    <w:rsid w:val="00646EC5"/>
    <w:rsid w:val="0065137E"/>
    <w:rsid w:val="0065640D"/>
    <w:rsid w:val="0068749E"/>
    <w:rsid w:val="00690EA8"/>
    <w:rsid w:val="00715C6F"/>
    <w:rsid w:val="00726E2F"/>
    <w:rsid w:val="00752244"/>
    <w:rsid w:val="0078591B"/>
    <w:rsid w:val="007921E3"/>
    <w:rsid w:val="00795699"/>
    <w:rsid w:val="007D0AAD"/>
    <w:rsid w:val="007F42CE"/>
    <w:rsid w:val="008321B0"/>
    <w:rsid w:val="008507A5"/>
    <w:rsid w:val="008669E8"/>
    <w:rsid w:val="00867AE1"/>
    <w:rsid w:val="008721DD"/>
    <w:rsid w:val="008800D8"/>
    <w:rsid w:val="008A0E0A"/>
    <w:rsid w:val="008A65FE"/>
    <w:rsid w:val="009068F5"/>
    <w:rsid w:val="00941DE6"/>
    <w:rsid w:val="00950BC6"/>
    <w:rsid w:val="00965F79"/>
    <w:rsid w:val="00973738"/>
    <w:rsid w:val="00A04902"/>
    <w:rsid w:val="00A22A77"/>
    <w:rsid w:val="00A47DEB"/>
    <w:rsid w:val="00A66DF3"/>
    <w:rsid w:val="00AA22EF"/>
    <w:rsid w:val="00AA4BF9"/>
    <w:rsid w:val="00AA75A1"/>
    <w:rsid w:val="00B1425A"/>
    <w:rsid w:val="00B15F9B"/>
    <w:rsid w:val="00B22BDA"/>
    <w:rsid w:val="00B3391E"/>
    <w:rsid w:val="00B506A5"/>
    <w:rsid w:val="00B65FE9"/>
    <w:rsid w:val="00BB276F"/>
    <w:rsid w:val="00BC1E25"/>
    <w:rsid w:val="00C0267E"/>
    <w:rsid w:val="00C02C0F"/>
    <w:rsid w:val="00C31842"/>
    <w:rsid w:val="00C65A64"/>
    <w:rsid w:val="00C737E0"/>
    <w:rsid w:val="00C8687B"/>
    <w:rsid w:val="00C95DD4"/>
    <w:rsid w:val="00CC2070"/>
    <w:rsid w:val="00CD5415"/>
    <w:rsid w:val="00CD5A15"/>
    <w:rsid w:val="00CF763A"/>
    <w:rsid w:val="00D0564F"/>
    <w:rsid w:val="00D27718"/>
    <w:rsid w:val="00D63486"/>
    <w:rsid w:val="00D7203C"/>
    <w:rsid w:val="00D81C0C"/>
    <w:rsid w:val="00DB66F1"/>
    <w:rsid w:val="00DB7DDE"/>
    <w:rsid w:val="00E118F9"/>
    <w:rsid w:val="00E35A0A"/>
    <w:rsid w:val="00E95F6B"/>
    <w:rsid w:val="00EA14D3"/>
    <w:rsid w:val="00EA619D"/>
    <w:rsid w:val="00EB1072"/>
    <w:rsid w:val="00F33C2C"/>
    <w:rsid w:val="00F40E8F"/>
    <w:rsid w:val="00F42A41"/>
    <w:rsid w:val="00F45518"/>
    <w:rsid w:val="00F623BC"/>
    <w:rsid w:val="00F72A74"/>
    <w:rsid w:val="00F87151"/>
    <w:rsid w:val="00F872D3"/>
    <w:rsid w:val="00FA1D55"/>
    <w:rsid w:val="00FD0977"/>
    <w:rsid w:val="00FE6FA8"/>
    <w:rsid w:val="00FF64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4:docId w14:val="77B2C2FB"/>
  <w15:chartTrackingRefBased/>
  <w15:docId w15:val="{53A04586-1AFF-4F8C-8FA2-DF245822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3E40B7"/>
    <w:rPr>
      <w:color w:val="808080"/>
    </w:rPr>
  </w:style>
  <w:style w:type="paragraph" w:styleId="Sprechblasentext">
    <w:name w:val="Balloon Text"/>
    <w:basedOn w:val="Standard"/>
    <w:link w:val="SprechblasentextZchn"/>
    <w:uiPriority w:val="99"/>
    <w:semiHidden/>
    <w:unhideWhenUsed/>
    <w:rsid w:val="003E40B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E40B7"/>
    <w:rPr>
      <w:rFonts w:ascii="Tahoma" w:hAnsi="Tahoma" w:cs="Tahoma"/>
      <w:sz w:val="16"/>
      <w:szCs w:val="16"/>
    </w:rPr>
  </w:style>
  <w:style w:type="paragraph" w:styleId="Listenabsatz">
    <w:name w:val="List Paragraph"/>
    <w:basedOn w:val="Standard"/>
    <w:uiPriority w:val="34"/>
    <w:qFormat/>
    <w:rsid w:val="00C95DD4"/>
    <w:pPr>
      <w:ind w:left="720"/>
      <w:contextualSpacing/>
    </w:pPr>
  </w:style>
  <w:style w:type="table" w:styleId="Tabellenraster">
    <w:name w:val="Table Grid"/>
    <w:basedOn w:val="NormaleTabelle"/>
    <w:uiPriority w:val="59"/>
    <w:rsid w:val="0056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634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3486"/>
  </w:style>
  <w:style w:type="paragraph" w:styleId="Fuzeile">
    <w:name w:val="footer"/>
    <w:basedOn w:val="Standard"/>
    <w:link w:val="FuzeileZchn"/>
    <w:uiPriority w:val="99"/>
    <w:unhideWhenUsed/>
    <w:rsid w:val="00D634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3486"/>
  </w:style>
  <w:style w:type="paragraph" w:styleId="berarbeitung">
    <w:name w:val="Revision"/>
    <w:hidden/>
    <w:uiPriority w:val="99"/>
    <w:semiHidden/>
    <w:rsid w:val="00D2771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Name:</vt:lpstr>
    </vt:vector>
  </TitlesOfParts>
  <Company>Hewlett-Packard Company</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u.winkler@laa.at</dc:creator>
  <cp:keywords/>
  <cp:lastModifiedBy>winkler@laa.local</cp:lastModifiedBy>
  <cp:revision>4</cp:revision>
  <cp:lastPrinted>2018-09-24T08:54:00Z</cp:lastPrinted>
  <dcterms:created xsi:type="dcterms:W3CDTF">2018-08-16T12:48:00Z</dcterms:created>
  <dcterms:modified xsi:type="dcterms:W3CDTF">2018-09-24T09:16:00Z</dcterms:modified>
</cp:coreProperties>
</file>